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Style w:val="Textoennegrita"/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Equipo de matronas de sala de partos del Hospital de Vic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7"/>
          <w:szCs w:val="27"/>
        </w:rPr>
        <w:t> 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********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7"/>
          <w:szCs w:val="27"/>
        </w:rPr>
        <w:t> 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El Consorci Hospitalari de Vic (Barcelona) ofrece la posibilidad de incorporar al equipo de profesionales de sala de partos nuevas COMADRONAS (enfermeras especialistas en obstetricia y ginecología).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7"/>
          <w:szCs w:val="27"/>
        </w:rPr>
        <w:t> 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Las condiciones de la oferta son: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- Contrato laboral temporal con posibilidad de contratación indefinida.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- Dedicación a tiempo completo (100% de jornada).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- Posibilidad de promoción a través de los sistemas de incentivos y desarrollo profesional.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- Acceso a programas de formación continua.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7"/>
          <w:szCs w:val="27"/>
        </w:rPr>
        <w:t> 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Para el desarrollo de las tareas del puesto de trabajo es imprescindible disponer del título oficial de enfermera especialista en obstetricia y ginecología (MATRONA) o el equivalente homologado.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sz w:val="27"/>
          <w:szCs w:val="27"/>
        </w:rPr>
        <w:t> </w:t>
      </w:r>
    </w:p>
    <w:p w:rsidR="000F2987" w:rsidRDefault="000F2987" w:rsidP="000F2987">
      <w:pPr>
        <w:jc w:val="both"/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Las personas interesadas pueden enviar su solicitud y currículum al:</w:t>
      </w:r>
    </w:p>
    <w:p w:rsidR="000F2987" w:rsidRDefault="000F2987" w:rsidP="000F2987">
      <w:pPr>
        <w:rPr>
          <w:rFonts w:ascii="Helvetica" w:hAnsi="Helvetica" w:cs="Helvetica"/>
          <w:sz w:val="20"/>
          <w:szCs w:val="20"/>
        </w:rPr>
      </w:pPr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Style w:val="Textoennegrita"/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SERVICIO DE SELECCIÓN</w:t>
      </w:r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Consorci Hospitalari de Vic</w:t>
      </w:r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C. Ronda Camprodon núm. 4</w:t>
      </w:r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08500 Vic.</w:t>
      </w:r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Telf: 93 693 92 62</w:t>
      </w:r>
      <w:bookmarkStart w:id="0" w:name="_GoBack"/>
      <w:bookmarkEnd w:id="0"/>
      <w:r>
        <w:rPr>
          <w:rFonts w:ascii="DroidSansRegular" w:hAnsi="DroidSansRegular" w:cs="Helvetica"/>
          <w:color w:val="272727"/>
          <w:sz w:val="27"/>
          <w:szCs w:val="27"/>
        </w:rPr>
        <w:br/>
      </w:r>
      <w:r>
        <w:rPr>
          <w:rFonts w:ascii="DroidSansRegular" w:hAnsi="DroidSansRegular" w:cs="Helvetica"/>
          <w:color w:val="272727"/>
          <w:sz w:val="27"/>
          <w:szCs w:val="27"/>
          <w:shd w:val="clear" w:color="auto" w:fill="FCFCFC"/>
        </w:rPr>
        <w:t>e-mail: </w:t>
      </w:r>
      <w:hyperlink r:id="rId5" w:tgtFrame="_blank" w:history="1">
        <w:r>
          <w:rPr>
            <w:rStyle w:val="Hipervnculo"/>
            <w:rFonts w:ascii="DroidSansRegular" w:hAnsi="DroidSansRegular" w:cs="Helvetica"/>
            <w:color w:val="206AB6"/>
            <w:sz w:val="27"/>
            <w:szCs w:val="27"/>
            <w:shd w:val="clear" w:color="auto" w:fill="FCFCFC"/>
          </w:rPr>
          <w:t>seleccio@chv.cat</w:t>
        </w:r>
      </w:hyperlink>
    </w:p>
    <w:p w:rsidR="00C71BDC" w:rsidRDefault="00C71BDC"/>
    <w:sectPr w:rsidR="00C71BD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987"/>
    <w:rsid w:val="000F2987"/>
    <w:rsid w:val="00C71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7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29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F298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987"/>
    <w:pPr>
      <w:spacing w:after="0" w:line="240" w:lineRule="auto"/>
    </w:pPr>
    <w:rPr>
      <w:rFonts w:ascii="Times New Roman" w:hAnsi="Times New Roman" w:cs="Times New Roman"/>
      <w:sz w:val="24"/>
      <w:szCs w:val="24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298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0F298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2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seleccio@chv.ca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Segon</dc:creator>
  <cp:lastModifiedBy>Segon</cp:lastModifiedBy>
  <cp:revision>1</cp:revision>
  <dcterms:created xsi:type="dcterms:W3CDTF">2021-05-18T13:06:00Z</dcterms:created>
  <dcterms:modified xsi:type="dcterms:W3CDTF">2021-05-18T13:06:00Z</dcterms:modified>
</cp:coreProperties>
</file>