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DD" w:rsidRDefault="00AC70DD" w:rsidP="00AC70DD">
      <w:pPr>
        <w:shd w:val="clear" w:color="auto" w:fill="FFFFFF"/>
        <w:spacing w:before="100" w:beforeAutospacing="1" w:after="100" w:afterAutospacing="1"/>
        <w:rPr>
          <w:rFonts w:ascii="Arial" w:hAnsi="Arial" w:cs="Arial"/>
          <w:sz w:val="20"/>
          <w:szCs w:val="20"/>
          <w:lang w:val="es-ES" w:eastAsia="es-ES"/>
        </w:rPr>
      </w:pPr>
      <w:r>
        <w:rPr>
          <w:rFonts w:ascii="Arial" w:hAnsi="Arial" w:cs="Arial"/>
          <w:b/>
          <w:bCs/>
          <w:color w:val="000000"/>
          <w:sz w:val="20"/>
          <w:szCs w:val="20"/>
          <w:lang w:val="es-ES" w:eastAsia="es-ES"/>
        </w:rPr>
        <w:t>Vacante:</w:t>
      </w:r>
      <w:r>
        <w:rPr>
          <w:rFonts w:ascii="Arial" w:hAnsi="Arial" w:cs="Arial"/>
          <w:color w:val="000000"/>
          <w:sz w:val="20"/>
          <w:szCs w:val="20"/>
          <w:lang w:val="es-ES" w:eastAsia="es-ES"/>
        </w:rPr>
        <w:t xml:space="preserve"> Enfermera/o</w:t>
      </w:r>
    </w:p>
    <w:p w:rsidR="00AC70DD" w:rsidRDefault="00AC70DD" w:rsidP="00AC70DD">
      <w:pPr>
        <w:shd w:val="clear" w:color="auto" w:fill="FFFFFF"/>
        <w:spacing w:before="100" w:beforeAutospacing="1" w:after="100" w:afterAutospacing="1"/>
        <w:rPr>
          <w:lang w:val="es-ES" w:eastAsia="es-ES"/>
        </w:rPr>
      </w:pPr>
      <w:r>
        <w:rPr>
          <w:rFonts w:ascii="Arial" w:hAnsi="Arial" w:cs="Arial"/>
          <w:b/>
          <w:bCs/>
          <w:color w:val="000000"/>
          <w:sz w:val="20"/>
          <w:szCs w:val="20"/>
          <w:lang w:val="es-ES" w:eastAsia="es-ES"/>
        </w:rPr>
        <w:t>Ubicación</w:t>
      </w:r>
      <w:proofErr w:type="gramStart"/>
      <w:r>
        <w:rPr>
          <w:rFonts w:ascii="Arial" w:hAnsi="Arial" w:cs="Arial"/>
          <w:b/>
          <w:bCs/>
          <w:color w:val="000000"/>
          <w:sz w:val="20"/>
          <w:szCs w:val="20"/>
          <w:lang w:val="es-ES" w:eastAsia="es-ES"/>
        </w:rPr>
        <w:t>:</w:t>
      </w:r>
      <w:r>
        <w:rPr>
          <w:rFonts w:ascii="Arial" w:hAnsi="Arial" w:cs="Arial"/>
          <w:color w:val="000000"/>
          <w:sz w:val="20"/>
          <w:szCs w:val="20"/>
          <w:lang w:val="es-ES" w:eastAsia="es-ES"/>
        </w:rPr>
        <w:t xml:space="preserve">  Centro</w:t>
      </w:r>
      <w:proofErr w:type="gramEnd"/>
      <w:r>
        <w:rPr>
          <w:rFonts w:ascii="Arial" w:hAnsi="Arial" w:cs="Arial"/>
          <w:color w:val="000000"/>
          <w:sz w:val="20"/>
          <w:szCs w:val="20"/>
          <w:lang w:val="es-ES" w:eastAsia="es-ES"/>
        </w:rPr>
        <w:t xml:space="preserve"> Residencial Altanova.  (Quatre Camins, 95. 08022 Barcelona). </w:t>
      </w:r>
    </w:p>
    <w:p w:rsidR="00AC70DD" w:rsidRDefault="00AC70DD" w:rsidP="00AC70DD">
      <w:pPr>
        <w:shd w:val="clear" w:color="auto" w:fill="FFFFFF"/>
        <w:spacing w:before="100" w:beforeAutospacing="1" w:after="100" w:afterAutospacing="1"/>
        <w:rPr>
          <w:lang w:val="es-ES" w:eastAsia="es-ES"/>
        </w:rPr>
      </w:pPr>
      <w:r>
        <w:rPr>
          <w:rFonts w:ascii="Arial" w:hAnsi="Arial" w:cs="Arial"/>
          <w:b/>
          <w:bCs/>
          <w:color w:val="000000"/>
          <w:sz w:val="20"/>
          <w:szCs w:val="20"/>
          <w:lang w:val="es-ES" w:eastAsia="es-ES"/>
        </w:rPr>
        <w:t xml:space="preserve">Funciones: </w:t>
      </w:r>
    </w:p>
    <w:p w:rsidR="00AC70DD" w:rsidRDefault="00AC70DD" w:rsidP="00AC70DD">
      <w:pPr>
        <w:shd w:val="clear" w:color="auto" w:fill="FFFFFF"/>
        <w:spacing w:before="100" w:beforeAutospacing="1" w:after="100" w:afterAutospacing="1"/>
        <w:rPr>
          <w:lang w:val="es-ES" w:eastAsia="es-ES"/>
        </w:rPr>
      </w:pPr>
      <w:r>
        <w:rPr>
          <w:rFonts w:ascii="Arial" w:hAnsi="Arial" w:cs="Arial"/>
          <w:color w:val="000000"/>
          <w:sz w:val="20"/>
          <w:szCs w:val="20"/>
          <w:lang w:val="es-ES" w:eastAsia="es-ES"/>
        </w:rPr>
        <w:t>En Sanitas Mayores valoramos el grado de esfuerzo que requiere tu trabajo como enfermero/a, eres una pieza clave en el cuidado de nuestros mayores. Trabajarás con un equipo de profesionales que sienten pasión por su trabajo. Recibirás formación específica, para que puedas estar al día. Participarás en grupos de trabajo de desarrollo de nuevas tecnologías en el ámbito geriátrico. </w:t>
      </w:r>
    </w:p>
    <w:p w:rsidR="00AC70DD" w:rsidRDefault="00AC70DD" w:rsidP="00AC70DD">
      <w:pPr>
        <w:shd w:val="clear" w:color="auto" w:fill="FFFFFF"/>
        <w:spacing w:before="100" w:beforeAutospacing="1" w:after="100" w:afterAutospacing="1"/>
        <w:rPr>
          <w:lang w:val="es-ES" w:eastAsia="es-ES"/>
        </w:rPr>
      </w:pPr>
      <w:r>
        <w:rPr>
          <w:rFonts w:ascii="Arial" w:hAnsi="Arial" w:cs="Arial"/>
          <w:color w:val="000000"/>
          <w:sz w:val="20"/>
          <w:szCs w:val="20"/>
          <w:lang w:val="es-ES" w:eastAsia="es-ES"/>
        </w:rPr>
        <w:t>Tus principales funciones en nuestros centros serán: </w:t>
      </w:r>
    </w:p>
    <w:p w:rsidR="00AC70DD" w:rsidRDefault="00AC70DD" w:rsidP="00AC70DD">
      <w:pPr>
        <w:shd w:val="clear" w:color="auto" w:fill="FFFFFF"/>
        <w:rPr>
          <w:lang w:val="es-ES" w:eastAsia="es-ES"/>
        </w:rPr>
      </w:pPr>
      <w:r>
        <w:rPr>
          <w:rFonts w:ascii="Arial" w:hAnsi="Arial" w:cs="Arial"/>
          <w:color w:val="000000"/>
          <w:sz w:val="20"/>
          <w:szCs w:val="20"/>
          <w:shd w:val="clear" w:color="auto" w:fill="FFFFFF"/>
          <w:lang w:val="es-ES" w:eastAsia="es-ES"/>
        </w:rPr>
        <w:t>• Participar en equipos multidisciplinares en la valoración integral de cuidados geriátricos y en la definición de los cuidados individualizados. </w:t>
      </w:r>
      <w:r>
        <w:rPr>
          <w:color w:val="000000"/>
          <w:lang w:val="es-ES" w:eastAsia="es-ES"/>
        </w:rPr>
        <w:br/>
      </w:r>
      <w:r>
        <w:rPr>
          <w:rFonts w:ascii="Arial" w:hAnsi="Arial" w:cs="Arial"/>
          <w:color w:val="000000"/>
          <w:sz w:val="20"/>
          <w:szCs w:val="20"/>
          <w:shd w:val="clear" w:color="auto" w:fill="FFFFFF"/>
          <w:lang w:val="es-ES" w:eastAsia="es-ES"/>
        </w:rPr>
        <w:t>• Gestionar pruebas complementarias, organizar y planificar el stock de farmacia y medicación diaria. </w:t>
      </w:r>
      <w:r>
        <w:rPr>
          <w:color w:val="000000"/>
          <w:lang w:val="es-ES" w:eastAsia="es-ES"/>
        </w:rPr>
        <w:br/>
      </w:r>
      <w:r>
        <w:rPr>
          <w:rFonts w:ascii="Arial" w:hAnsi="Arial" w:cs="Arial"/>
          <w:color w:val="000000"/>
          <w:sz w:val="20"/>
          <w:szCs w:val="20"/>
          <w:shd w:val="clear" w:color="auto" w:fill="FFFFFF"/>
          <w:lang w:val="es-ES" w:eastAsia="es-ES"/>
        </w:rPr>
        <w:t>• Controlar los riesgos asociados a la atención sanitaria.</w:t>
      </w:r>
      <w:r>
        <w:rPr>
          <w:color w:val="000000"/>
          <w:lang w:val="es-ES" w:eastAsia="es-ES"/>
        </w:rPr>
        <w:br/>
      </w:r>
      <w:r>
        <w:rPr>
          <w:rFonts w:ascii="Arial" w:hAnsi="Arial" w:cs="Arial"/>
          <w:color w:val="000000"/>
          <w:sz w:val="20"/>
          <w:szCs w:val="20"/>
          <w:shd w:val="clear" w:color="auto" w:fill="FFFFFF"/>
          <w:lang w:val="es-ES" w:eastAsia="es-ES"/>
        </w:rPr>
        <w:t>• Valorar y realizar los protocolos geriátricos. </w:t>
      </w:r>
    </w:p>
    <w:p w:rsidR="00AC70DD" w:rsidRDefault="00AC70DD" w:rsidP="00AC70DD">
      <w:pPr>
        <w:shd w:val="clear" w:color="auto" w:fill="FFFFFF"/>
        <w:rPr>
          <w:lang w:val="es-ES" w:eastAsia="es-ES"/>
        </w:rPr>
      </w:pPr>
    </w:p>
    <w:p w:rsidR="00AC70DD" w:rsidRDefault="00AC70DD" w:rsidP="00AC70DD">
      <w:pPr>
        <w:shd w:val="clear" w:color="auto" w:fill="FFFFFF"/>
        <w:rPr>
          <w:lang w:val="es-ES" w:eastAsia="es-ES"/>
        </w:rPr>
      </w:pPr>
      <w:r>
        <w:rPr>
          <w:rFonts w:ascii="Arial" w:hAnsi="Arial" w:cs="Arial"/>
          <w:color w:val="000000"/>
          <w:sz w:val="20"/>
          <w:szCs w:val="20"/>
          <w:shd w:val="clear" w:color="auto" w:fill="FFFFFF"/>
          <w:lang w:val="es-ES" w:eastAsia="es-ES"/>
        </w:rPr>
        <w:t>Todo ello realizado en colaboración con todos los equipos de profesionales, estableciendo una comunicación interna muy fluida.</w:t>
      </w:r>
    </w:p>
    <w:p w:rsidR="00AC70DD" w:rsidRDefault="00AC70DD" w:rsidP="00AC70DD">
      <w:pPr>
        <w:shd w:val="clear" w:color="auto" w:fill="FFFFFF"/>
        <w:spacing w:before="100" w:beforeAutospacing="1" w:after="100" w:afterAutospacing="1"/>
        <w:rPr>
          <w:lang w:val="es-ES" w:eastAsia="es-ES"/>
        </w:rPr>
      </w:pPr>
      <w:r>
        <w:rPr>
          <w:rFonts w:ascii="Arial" w:hAnsi="Arial" w:cs="Arial"/>
          <w:color w:val="000000"/>
          <w:sz w:val="20"/>
          <w:szCs w:val="20"/>
          <w:lang w:val="es-ES" w:eastAsia="es-ES"/>
        </w:rPr>
        <w:t> </w:t>
      </w:r>
      <w:r>
        <w:rPr>
          <w:rFonts w:ascii="Arial" w:hAnsi="Arial" w:cs="Arial"/>
          <w:b/>
          <w:bCs/>
          <w:color w:val="000000"/>
          <w:sz w:val="20"/>
          <w:szCs w:val="20"/>
          <w:lang w:val="es-ES" w:eastAsia="es-ES"/>
        </w:rPr>
        <w:t xml:space="preserve">Requisitos: </w:t>
      </w:r>
    </w:p>
    <w:p w:rsidR="00AC70DD" w:rsidRDefault="00AC70DD" w:rsidP="00AC70DD">
      <w:pPr>
        <w:numPr>
          <w:ilvl w:val="0"/>
          <w:numId w:val="1"/>
        </w:numPr>
        <w:shd w:val="clear" w:color="auto" w:fill="FFFFFF"/>
        <w:rPr>
          <w:rFonts w:eastAsia="Times New Roman"/>
          <w:lang w:val="es-ES" w:eastAsia="es-ES"/>
        </w:rPr>
      </w:pPr>
      <w:r>
        <w:rPr>
          <w:rFonts w:ascii="Arial" w:eastAsia="Times New Roman" w:hAnsi="Arial" w:cs="Arial"/>
          <w:color w:val="000000"/>
          <w:sz w:val="20"/>
          <w:szCs w:val="20"/>
          <w:lang w:val="es-ES" w:eastAsia="es-ES"/>
        </w:rPr>
        <w:t>Formación académica: Grado/Diplomatura en Enfermería.</w:t>
      </w:r>
    </w:p>
    <w:p w:rsidR="00AC70DD" w:rsidRDefault="00AC70DD" w:rsidP="00AC70DD">
      <w:pPr>
        <w:numPr>
          <w:ilvl w:val="0"/>
          <w:numId w:val="1"/>
        </w:numPr>
        <w:shd w:val="clear" w:color="auto" w:fill="FFFFFF"/>
        <w:rPr>
          <w:rFonts w:eastAsia="Times New Roman"/>
          <w:lang w:val="es-ES" w:eastAsia="es-ES"/>
        </w:rPr>
      </w:pPr>
      <w:r>
        <w:rPr>
          <w:rFonts w:ascii="Arial" w:eastAsia="Times New Roman" w:hAnsi="Arial" w:cs="Arial"/>
          <w:color w:val="000000"/>
          <w:sz w:val="20"/>
          <w:szCs w:val="20"/>
          <w:lang w:val="es-ES" w:eastAsia="es-ES"/>
        </w:rPr>
        <w:t>Formación complementaria: Cursos específicos de atención y cuidados a las personas mayores.</w:t>
      </w:r>
    </w:p>
    <w:p w:rsidR="00AC70DD" w:rsidRDefault="00AC70DD" w:rsidP="00AC70DD">
      <w:pPr>
        <w:numPr>
          <w:ilvl w:val="0"/>
          <w:numId w:val="1"/>
        </w:numPr>
        <w:shd w:val="clear" w:color="auto" w:fill="FFFFFF"/>
        <w:rPr>
          <w:rFonts w:eastAsia="Times New Roman"/>
          <w:lang w:val="es-ES" w:eastAsia="es-ES"/>
        </w:rPr>
      </w:pPr>
      <w:r>
        <w:rPr>
          <w:rFonts w:ascii="Arial" w:eastAsia="Times New Roman" w:hAnsi="Arial" w:cs="Arial"/>
          <w:color w:val="000000"/>
          <w:sz w:val="20"/>
          <w:szCs w:val="20"/>
          <w:lang w:val="es-ES" w:eastAsia="es-ES"/>
        </w:rPr>
        <w:t xml:space="preserve">Experiencia: Sin experiencia. </w:t>
      </w:r>
    </w:p>
    <w:p w:rsidR="00AC70DD" w:rsidRDefault="00AC70DD" w:rsidP="00AC70DD">
      <w:pPr>
        <w:numPr>
          <w:ilvl w:val="0"/>
          <w:numId w:val="1"/>
        </w:numPr>
        <w:shd w:val="clear" w:color="auto" w:fill="FFFFFF"/>
        <w:rPr>
          <w:rFonts w:eastAsia="Times New Roman"/>
          <w:lang w:val="es-ES" w:eastAsia="es-ES"/>
        </w:rPr>
      </w:pPr>
      <w:r>
        <w:rPr>
          <w:rFonts w:ascii="Arial" w:eastAsia="Times New Roman" w:hAnsi="Arial" w:cs="Arial"/>
          <w:color w:val="000000"/>
          <w:sz w:val="20"/>
          <w:szCs w:val="20"/>
          <w:lang w:val="es-ES" w:eastAsia="es-ES"/>
        </w:rPr>
        <w:t>Competencias requeridas: Capacidad para escuchar, habilidades para las relaciones interpersonales-sociales, liderazgo, orientación al cliente, sentido de la organización y el método. Excelente trato e interés por trabajar para las personas mayores.</w:t>
      </w:r>
    </w:p>
    <w:p w:rsidR="00AC70DD" w:rsidRDefault="00AC70DD" w:rsidP="00AC70DD">
      <w:pPr>
        <w:shd w:val="clear" w:color="auto" w:fill="FFFFFF"/>
        <w:rPr>
          <w:lang w:val="es-ES" w:eastAsia="es-ES"/>
        </w:rPr>
      </w:pPr>
      <w:r>
        <w:rPr>
          <w:rFonts w:ascii="Arial" w:hAnsi="Arial" w:cs="Arial"/>
          <w:color w:val="000000"/>
          <w:sz w:val="20"/>
          <w:szCs w:val="20"/>
          <w:lang w:val="es-ES" w:eastAsia="es-ES"/>
        </w:rPr>
        <w:t> </w:t>
      </w:r>
    </w:p>
    <w:p w:rsidR="00AC70DD" w:rsidRDefault="00AC70DD" w:rsidP="00AC70DD">
      <w:pPr>
        <w:shd w:val="clear" w:color="auto" w:fill="FFFFFF"/>
        <w:rPr>
          <w:lang w:val="es-ES" w:eastAsia="es-ES"/>
        </w:rPr>
      </w:pPr>
      <w:r>
        <w:rPr>
          <w:rFonts w:ascii="Arial" w:hAnsi="Arial" w:cs="Arial"/>
          <w:b/>
          <w:bCs/>
          <w:color w:val="000000"/>
          <w:sz w:val="20"/>
          <w:szCs w:val="20"/>
          <w:lang w:val="es-ES" w:eastAsia="es-ES"/>
        </w:rPr>
        <w:t>Ofrecemos:</w:t>
      </w:r>
    </w:p>
    <w:p w:rsidR="00AC70DD" w:rsidRDefault="00AC70DD" w:rsidP="00AC70DD">
      <w:pPr>
        <w:numPr>
          <w:ilvl w:val="0"/>
          <w:numId w:val="2"/>
        </w:numPr>
        <w:shd w:val="clear" w:color="auto" w:fill="FFFFFF"/>
        <w:ind w:left="1068"/>
        <w:rPr>
          <w:rFonts w:eastAsia="Times New Roman"/>
          <w:lang w:val="es-ES" w:eastAsia="es-ES"/>
        </w:rPr>
      </w:pPr>
      <w:r>
        <w:rPr>
          <w:rFonts w:ascii="Arial" w:eastAsia="Times New Roman" w:hAnsi="Arial" w:cs="Arial"/>
          <w:color w:val="000000"/>
          <w:sz w:val="20"/>
          <w:szCs w:val="20"/>
          <w:lang w:val="es-ES" w:eastAsia="es-ES"/>
        </w:rPr>
        <w:t>Incorporación inmediata</w:t>
      </w:r>
    </w:p>
    <w:p w:rsidR="00AC70DD" w:rsidRDefault="00AC70DD" w:rsidP="00AC70DD">
      <w:pPr>
        <w:numPr>
          <w:ilvl w:val="0"/>
          <w:numId w:val="2"/>
        </w:numPr>
        <w:shd w:val="clear" w:color="auto" w:fill="FFFFFF"/>
        <w:ind w:left="1068"/>
        <w:rPr>
          <w:rFonts w:eastAsia="Times New Roman"/>
          <w:lang w:val="es-ES" w:eastAsia="es-ES"/>
        </w:rPr>
      </w:pPr>
      <w:r>
        <w:rPr>
          <w:rFonts w:ascii="Arial" w:eastAsia="Times New Roman" w:hAnsi="Arial" w:cs="Arial"/>
          <w:color w:val="000000"/>
          <w:sz w:val="20"/>
          <w:szCs w:val="20"/>
          <w:lang w:val="es-ES" w:eastAsia="es-ES"/>
        </w:rPr>
        <w:t>Contrato Indefinido.</w:t>
      </w:r>
    </w:p>
    <w:p w:rsidR="00AC70DD" w:rsidRDefault="00AC70DD" w:rsidP="00AC70DD">
      <w:pPr>
        <w:numPr>
          <w:ilvl w:val="0"/>
          <w:numId w:val="2"/>
        </w:numPr>
        <w:shd w:val="clear" w:color="auto" w:fill="FFFFFF"/>
        <w:ind w:left="1068"/>
        <w:rPr>
          <w:rFonts w:eastAsia="Times New Roman"/>
          <w:lang w:val="es-ES" w:eastAsia="es-ES"/>
        </w:rPr>
      </w:pPr>
      <w:r>
        <w:rPr>
          <w:rFonts w:ascii="Arial" w:eastAsia="Times New Roman" w:hAnsi="Arial" w:cs="Arial"/>
          <w:color w:val="000000"/>
          <w:sz w:val="20"/>
          <w:szCs w:val="20"/>
          <w:lang w:val="es-ES" w:eastAsia="es-ES"/>
        </w:rPr>
        <w:t>Jornada completa</w:t>
      </w:r>
    </w:p>
    <w:p w:rsidR="00AC70DD" w:rsidRDefault="00AC70DD" w:rsidP="00AC70DD">
      <w:pPr>
        <w:numPr>
          <w:ilvl w:val="0"/>
          <w:numId w:val="2"/>
        </w:numPr>
        <w:shd w:val="clear" w:color="auto" w:fill="FFFFFF"/>
        <w:ind w:left="1068"/>
        <w:rPr>
          <w:rFonts w:eastAsia="Times New Roman"/>
          <w:lang w:val="es-ES" w:eastAsia="es-ES"/>
        </w:rPr>
      </w:pPr>
      <w:r>
        <w:rPr>
          <w:rFonts w:ascii="Arial" w:eastAsia="Times New Roman" w:hAnsi="Arial" w:cs="Arial"/>
          <w:color w:val="000000"/>
          <w:sz w:val="20"/>
          <w:szCs w:val="20"/>
          <w:lang w:val="es-ES" w:eastAsia="es-ES"/>
        </w:rPr>
        <w:t xml:space="preserve">Turno de mañana, de 7 a 15h de lunes a viernes con una guardia de fin de semana al mes. </w:t>
      </w:r>
    </w:p>
    <w:p w:rsidR="00AC70DD" w:rsidRDefault="00AC70DD" w:rsidP="00AC70DD">
      <w:pPr>
        <w:numPr>
          <w:ilvl w:val="0"/>
          <w:numId w:val="2"/>
        </w:numPr>
        <w:shd w:val="clear" w:color="auto" w:fill="FFFFFF"/>
        <w:ind w:left="1068"/>
        <w:rPr>
          <w:rFonts w:eastAsia="Times New Roman"/>
          <w:lang w:val="es-ES" w:eastAsia="es-ES"/>
        </w:rPr>
      </w:pPr>
      <w:r>
        <w:rPr>
          <w:rFonts w:ascii="Arial" w:eastAsia="Times New Roman" w:hAnsi="Arial" w:cs="Arial"/>
          <w:color w:val="000000"/>
          <w:sz w:val="20"/>
          <w:szCs w:val="20"/>
          <w:lang w:val="es-ES" w:eastAsia="es-ES"/>
        </w:rPr>
        <w:t>Salario por encima de convenio.  </w:t>
      </w:r>
    </w:p>
    <w:p w:rsidR="00AC70DD" w:rsidRDefault="00AC70DD" w:rsidP="00AC70DD">
      <w:pPr>
        <w:shd w:val="clear" w:color="auto" w:fill="FFFFFF"/>
        <w:ind w:left="720" w:hanging="360"/>
        <w:rPr>
          <w:lang w:val="es-ES" w:eastAsia="es-ES"/>
        </w:rPr>
      </w:pPr>
      <w:r>
        <w:rPr>
          <w:rFonts w:ascii="Arial" w:hAnsi="Arial" w:cs="Arial"/>
          <w:color w:val="000000"/>
          <w:sz w:val="20"/>
          <w:szCs w:val="20"/>
          <w:lang w:val="es-ES" w:eastAsia="es-ES"/>
        </w:rPr>
        <w:t>  </w:t>
      </w:r>
    </w:p>
    <w:p w:rsidR="00AC70DD" w:rsidRDefault="00AC70DD" w:rsidP="00AC70DD">
      <w:pPr>
        <w:shd w:val="clear" w:color="auto" w:fill="FFFFFF"/>
        <w:rPr>
          <w:color w:val="000000"/>
          <w:lang w:val="es-ES" w:eastAsia="es-ES"/>
        </w:rPr>
      </w:pPr>
      <w:r>
        <w:rPr>
          <w:rFonts w:ascii="Arial" w:hAnsi="Arial" w:cs="Arial"/>
          <w:color w:val="000000"/>
          <w:sz w:val="20"/>
          <w:szCs w:val="20"/>
          <w:lang w:val="es-ES" w:eastAsia="es-ES"/>
        </w:rPr>
        <w:t>Los interesados pueden acceder a través del siguiente Link, para ver la oferta e inscribirse: </w:t>
      </w:r>
      <w:r>
        <w:rPr>
          <w:color w:val="000000"/>
          <w:lang w:val="es-ES" w:eastAsia="es-ES"/>
        </w:rPr>
        <w:t xml:space="preserve"> </w:t>
      </w:r>
      <w:hyperlink r:id="rId6" w:history="1">
        <w:r>
          <w:rPr>
            <w:rStyle w:val="Hipervnculo"/>
            <w:lang w:val="es-ES" w:eastAsia="es-ES"/>
          </w:rPr>
          <w:t>https://sanitas-b.aplygo.com/job/enfermeroa-turno-manana-contrato-indefinido-barcelona-1303/</w:t>
        </w:r>
      </w:hyperlink>
      <w:r>
        <w:rPr>
          <w:color w:val="000000"/>
          <w:lang w:val="es-ES" w:eastAsia="es-ES"/>
        </w:rPr>
        <w:t xml:space="preserve"> o </w:t>
      </w:r>
      <w:r>
        <w:rPr>
          <w:rFonts w:ascii="Arial" w:hAnsi="Arial" w:cs="Arial"/>
          <w:color w:val="000000"/>
          <w:sz w:val="20"/>
          <w:szCs w:val="20"/>
          <w:lang w:val="es-ES" w:eastAsia="es-ES"/>
        </w:rPr>
        <w:t>enviar su cv vía email, lo deberán enviar a (</w:t>
      </w:r>
      <w:hyperlink r:id="rId7" w:history="1">
        <w:r>
          <w:rPr>
            <w:rStyle w:val="Hipervnculo"/>
            <w:rFonts w:ascii="Arial" w:hAnsi="Arial" w:cs="Arial"/>
            <w:color w:val="0000FF"/>
            <w:sz w:val="20"/>
            <w:szCs w:val="20"/>
            <w:lang w:val="es-ES" w:eastAsia="es-ES"/>
          </w:rPr>
          <w:t>esr@sanitas.es</w:t>
        </w:r>
      </w:hyperlink>
      <w:r>
        <w:rPr>
          <w:rFonts w:ascii="Arial" w:hAnsi="Arial" w:cs="Arial"/>
          <w:color w:val="000000"/>
          <w:sz w:val="20"/>
          <w:szCs w:val="20"/>
          <w:lang w:val="es-ES" w:eastAsia="es-ES"/>
        </w:rPr>
        <w:t xml:space="preserve">) a la atención de Emma Sánchez. </w:t>
      </w:r>
    </w:p>
    <w:p w:rsidR="005610AC" w:rsidRPr="00AC70DD" w:rsidRDefault="005610AC">
      <w:pPr>
        <w:rPr>
          <w:lang w:val="es-ES"/>
        </w:rPr>
      </w:pPr>
      <w:bookmarkStart w:id="0" w:name="_GoBack"/>
      <w:bookmarkEnd w:id="0"/>
    </w:p>
    <w:sectPr w:rsidR="005610AC" w:rsidRPr="00AC70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F52"/>
    <w:multiLevelType w:val="multilevel"/>
    <w:tmpl w:val="D9042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10F3930"/>
    <w:multiLevelType w:val="multilevel"/>
    <w:tmpl w:val="2C40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DD"/>
    <w:rsid w:val="005610AC"/>
    <w:rsid w:val="00AC70D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D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70D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D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70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r@sanit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itas-b.aplygo.com/job/enfermeroa-turno-manana-contrato-indefinido-barcelona-13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Segon</dc:creator>
  <cp:lastModifiedBy>Segon</cp:lastModifiedBy>
  <cp:revision>1</cp:revision>
  <dcterms:created xsi:type="dcterms:W3CDTF">2021-05-12T13:24:00Z</dcterms:created>
  <dcterms:modified xsi:type="dcterms:W3CDTF">2021-05-12T13:24:00Z</dcterms:modified>
</cp:coreProperties>
</file>