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C623" w14:textId="77777777" w:rsidR="00ED1E36" w:rsidRDefault="00ED1E36" w:rsidP="0060589E">
      <w:pPr>
        <w:shd w:val="clear" w:color="auto" w:fill="FFFFFF"/>
        <w:spacing w:after="0" w:line="240" w:lineRule="auto"/>
        <w:jc w:val="center"/>
        <w:rPr>
          <w:rFonts w:ascii="Lato" w:hAnsi="Lato"/>
          <w:color w:val="000000"/>
          <w:sz w:val="20"/>
          <w:szCs w:val="20"/>
          <w:bdr w:val="none" w:sz="0" w:space="0" w:color="auto" w:frame="1"/>
          <w:lang w:val="ca"/>
        </w:rPr>
      </w:pPr>
    </w:p>
    <w:p w14:paraId="1F770F4D" w14:textId="22F724FD" w:rsidR="0060589E" w:rsidRPr="00C3342D" w:rsidRDefault="0060589E" w:rsidP="0060589E">
      <w:pPr>
        <w:shd w:val="clear" w:color="auto" w:fill="FFFFFF"/>
        <w:spacing w:after="0" w:line="240" w:lineRule="auto"/>
        <w:jc w:val="center"/>
        <w:rPr>
          <w:rFonts w:ascii="Lato" w:eastAsia="Times New Roman" w:hAnsi="Lato" w:cs="Calibri"/>
          <w:color w:val="000000"/>
          <w:sz w:val="24"/>
          <w:szCs w:val="24"/>
          <w:lang w:val="es-ES" w:eastAsia="es-ES"/>
        </w:rPr>
      </w:pPr>
      <w:r w:rsidRPr="00C3342D">
        <w:rPr>
          <w:rFonts w:ascii="Lato" w:hAnsi="Lato"/>
          <w:color w:val="000000"/>
          <w:sz w:val="20"/>
          <w:szCs w:val="20"/>
          <w:bdr w:val="none" w:sz="0" w:space="0" w:color="auto" w:frame="1"/>
          <w:lang w:val="ca"/>
        </w:rPr>
        <w:t>"</w:t>
      </w:r>
      <w:r w:rsidRPr="00C3342D">
        <w:rPr>
          <w:rFonts w:ascii="Lato" w:hAnsi="Lato"/>
          <w:b/>
          <w:color w:val="000000"/>
          <w:sz w:val="20"/>
          <w:szCs w:val="20"/>
          <w:bdr w:val="none" w:sz="0" w:space="0" w:color="auto" w:frame="1"/>
          <w:lang w:val="ca"/>
        </w:rPr>
        <w:t>Aran Salut</w:t>
      </w:r>
      <w:r w:rsidRPr="00C3342D">
        <w:rPr>
          <w:rFonts w:ascii="Lato" w:hAnsi="Lato"/>
          <w:color w:val="000000"/>
          <w:sz w:val="20"/>
          <w:szCs w:val="20"/>
          <w:bdr w:val="none" w:sz="0" w:space="0" w:color="auto" w:frame="1"/>
          <w:lang w:val="ca"/>
        </w:rPr>
        <w:t>" és una Organització integral de serveis en l'àmbit Social i de la Salut a la Vall d'Aran.</w:t>
      </w:r>
    </w:p>
    <w:p w14:paraId="3592C80D" w14:textId="77777777" w:rsidR="0060589E" w:rsidRPr="00C3342D" w:rsidRDefault="0060589E" w:rsidP="0060589E">
      <w:pPr>
        <w:shd w:val="clear" w:color="auto" w:fill="FFFFFF"/>
        <w:spacing w:after="0" w:line="240" w:lineRule="auto"/>
        <w:jc w:val="center"/>
        <w:rPr>
          <w:rFonts w:ascii="Lato" w:eastAsia="Times New Roman" w:hAnsi="Lato" w:cs="Calibri"/>
          <w:color w:val="000000"/>
          <w:sz w:val="24"/>
          <w:szCs w:val="24"/>
          <w:lang w:val="es-ES" w:eastAsia="es-ES"/>
        </w:rPr>
      </w:pPr>
      <w:r w:rsidRPr="00C3342D">
        <w:rPr>
          <w:rFonts w:ascii="Lato" w:hAnsi="Lato"/>
          <w:color w:val="000000"/>
          <w:sz w:val="20"/>
          <w:szCs w:val="20"/>
          <w:bdr w:val="none" w:sz="0" w:space="0" w:color="auto" w:frame="1"/>
          <w:lang w:val="ca"/>
        </w:rPr>
        <w:t>Gestiona l' Hospital de Vielha, l' Atenció Primària de Salut, els Serveis Socials i la Residència Sant Antoni.</w:t>
      </w:r>
    </w:p>
    <w:p w14:paraId="5B1174B6" w14:textId="77777777" w:rsidR="0060589E" w:rsidRPr="00C3342D" w:rsidRDefault="0060589E" w:rsidP="0060589E">
      <w:pPr>
        <w:shd w:val="clear" w:color="auto" w:fill="FFFFFF"/>
        <w:spacing w:after="0" w:line="240" w:lineRule="auto"/>
        <w:jc w:val="center"/>
        <w:rPr>
          <w:rFonts w:ascii="Lato" w:eastAsia="Times New Roman" w:hAnsi="Lato" w:cs="Calibri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C3342D">
        <w:rPr>
          <w:rFonts w:ascii="Lato" w:hAnsi="Lato"/>
          <w:color w:val="000000"/>
          <w:sz w:val="20"/>
          <w:szCs w:val="20"/>
          <w:bdr w:val="none" w:sz="0" w:space="0" w:color="auto" w:frame="1"/>
          <w:lang w:val="ca"/>
        </w:rPr>
        <w:t>La nostra Institució està centrada en l'atenció de proximitat al ciutadà, que compta amb un excel·lent equip professional al qual et convidem a incorporar-te.</w:t>
      </w:r>
    </w:p>
    <w:p w14:paraId="47B749BA" w14:textId="77777777" w:rsidR="0060589E" w:rsidRPr="00C3342D" w:rsidRDefault="0060589E" w:rsidP="0060589E">
      <w:pPr>
        <w:shd w:val="clear" w:color="auto" w:fill="FFFFFF"/>
        <w:spacing w:after="0" w:line="240" w:lineRule="auto"/>
        <w:jc w:val="center"/>
        <w:rPr>
          <w:rFonts w:ascii="Lato" w:eastAsia="Times New Roman" w:hAnsi="Lato" w:cs="Calibri"/>
          <w:color w:val="000000"/>
          <w:sz w:val="6"/>
          <w:szCs w:val="6"/>
          <w:bdr w:val="none" w:sz="0" w:space="0" w:color="auto" w:frame="1"/>
          <w:lang w:val="es-ES" w:eastAsia="es-ES"/>
        </w:rPr>
      </w:pPr>
    </w:p>
    <w:p w14:paraId="5D9435B7" w14:textId="77777777" w:rsidR="0060589E" w:rsidRPr="00C3342D" w:rsidRDefault="0060589E" w:rsidP="0060589E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C3342D">
        <w:rPr>
          <w:rFonts w:ascii="Lato" w:hAnsi="Lato"/>
          <w:color w:val="000000"/>
          <w:sz w:val="20"/>
          <w:szCs w:val="20"/>
          <w:bdr w:val="none" w:sz="0" w:space="0" w:color="auto" w:frame="1"/>
          <w:lang w:val="ca"/>
        </w:rPr>
        <w:t>El nostre propòsit és "</w:t>
      </w:r>
      <w:r w:rsidRPr="00C3342D">
        <w:rPr>
          <w:rFonts w:ascii="Lato" w:hAnsi="Lato"/>
          <w:b/>
          <w:color w:val="000000"/>
          <w:sz w:val="20"/>
          <w:szCs w:val="20"/>
          <w:bdr w:val="none" w:sz="0" w:space="0" w:color="auto" w:frame="1"/>
          <w:lang w:val="ca"/>
        </w:rPr>
        <w:t>Cuidar de les persones</w:t>
      </w:r>
      <w:r w:rsidRPr="00C3342D">
        <w:rPr>
          <w:rFonts w:ascii="Lato" w:hAnsi="Lato"/>
          <w:color w:val="000000"/>
          <w:sz w:val="20"/>
          <w:szCs w:val="20"/>
          <w:bdr w:val="none" w:sz="0" w:space="0" w:color="auto" w:frame="1"/>
          <w:lang w:val="ca"/>
        </w:rPr>
        <w:t xml:space="preserve">" </w:t>
      </w:r>
    </w:p>
    <w:p w14:paraId="37744319" w14:textId="745E92FE" w:rsidR="00D03ACF" w:rsidRDefault="00D03ACF" w:rsidP="000D76AC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s-ES" w:eastAsia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66522" wp14:editId="550805B8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657975" cy="4286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4A008" w14:textId="3547EA2C" w:rsidR="00013197" w:rsidRPr="0060589E" w:rsidRDefault="0060589E" w:rsidP="0060589E">
                            <w:pPr>
                              <w:pStyle w:val="Ttulo2"/>
                              <w:jc w:val="center"/>
                            </w:pPr>
                            <w:bookmarkStart w:id="0" w:name="_Hlk111808433"/>
                            <w:r w:rsidRPr="0060589E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27FF6" w:rsidRPr="0060589E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NFERMER/A</w:t>
                            </w:r>
                          </w:p>
                          <w:bookmarkEnd w:id="0"/>
                          <w:p w14:paraId="5231B4DF" w14:textId="77777777" w:rsidR="00013197" w:rsidRDefault="00013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665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5.35pt;width:524.25pt;height:3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" fillcolor="#e5ebf2 [665]" strokeweight=".5pt">
                <v:textbox>
                  <w:txbxContent>
                    <w:p w14:paraId="13B4A008" w14:textId="3547EA2C" w:rsidR="00013197" w:rsidRPr="0060589E" w:rsidRDefault="0060589E" w:rsidP="0060589E">
                      <w:pPr>
                        <w:pStyle w:val="Ttulo2"/>
                        <w:jc w:val="center"/>
                      </w:pPr>
                      <w:bookmarkStart w:id="1" w:name="_Hlk111808433"/>
                      <w:r w:rsidRPr="0060589E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27FF6" w:rsidRPr="0060589E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NFERMER/A</w:t>
                      </w:r>
                    </w:p>
                    <w:bookmarkEnd w:id="1"/>
                    <w:p w14:paraId="5231B4DF" w14:textId="77777777" w:rsidR="00013197" w:rsidRDefault="00013197"/>
                  </w:txbxContent>
                </v:textbox>
                <w10:wrap anchorx="margin"/>
              </v:shape>
            </w:pict>
          </mc:Fallback>
        </mc:AlternateContent>
      </w:r>
    </w:p>
    <w:p w14:paraId="79040120" w14:textId="77777777" w:rsidR="00BE2488" w:rsidRPr="000D76AC" w:rsidRDefault="00BE2488" w:rsidP="000D7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13AAFFB6" w14:textId="77777777" w:rsidR="006F13A2" w:rsidRDefault="006F13A2" w:rsidP="008D0BB8">
      <w:pPr>
        <w:rPr>
          <w:rFonts w:ascii="Lato" w:hAnsi="Lato"/>
          <w:b/>
          <w:bCs/>
          <w:lang w:val="es-ES"/>
        </w:rPr>
      </w:pPr>
    </w:p>
    <w:p w14:paraId="20FAD8C4" w14:textId="6EBC323E" w:rsidR="00216AE3" w:rsidRPr="00DB74EA" w:rsidRDefault="00216AE3" w:rsidP="008D0BB8">
      <w:pPr>
        <w:rPr>
          <w:rFonts w:ascii="Lato" w:hAnsi="Lato"/>
          <w:b/>
          <w:bCs/>
          <w:lang w:val="es-ES"/>
        </w:rPr>
      </w:pPr>
      <w:r w:rsidRPr="00DB74EA">
        <w:rPr>
          <w:rFonts w:ascii="Lato" w:hAnsi="Lato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7D25B" wp14:editId="1A40E82E">
                <wp:simplePos x="0" y="0"/>
                <wp:positionH relativeFrom="column">
                  <wp:posOffset>19684</wp:posOffset>
                </wp:positionH>
                <wp:positionV relativeFrom="paragraph">
                  <wp:posOffset>207010</wp:posOffset>
                </wp:positionV>
                <wp:extent cx="6603365" cy="38100"/>
                <wp:effectExtent l="0" t="0" r="2603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336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14528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3pt" to="521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" strokecolor="#a5b592 [3204]"/>
            </w:pict>
          </mc:Fallback>
        </mc:AlternateContent>
      </w:r>
      <w:r w:rsidR="0060589E">
        <w:rPr>
          <w:rFonts w:ascii="Lato" w:hAnsi="Lato"/>
          <w:b/>
          <w:bCs/>
          <w:noProof/>
          <w:lang w:val="es-ES"/>
        </w:rPr>
        <w:t>Lloc de treball</w:t>
      </w:r>
    </w:p>
    <w:p w14:paraId="6F8C5087" w14:textId="2F6902B0" w:rsidR="0060589E" w:rsidRPr="00C46C55" w:rsidRDefault="0060589E" w:rsidP="008D0BB8">
      <w:pPr>
        <w:pStyle w:val="Prrafodelista"/>
        <w:numPr>
          <w:ilvl w:val="0"/>
          <w:numId w:val="21"/>
        </w:numPr>
        <w:rPr>
          <w:rFonts w:ascii="Lato" w:hAnsi="Lato"/>
        </w:rPr>
      </w:pPr>
      <w:bookmarkStart w:id="1" w:name="_Hlk111809199"/>
      <w:r w:rsidRPr="00C46C55">
        <w:rPr>
          <w:rFonts w:ascii="Lato" w:hAnsi="Lato"/>
        </w:rPr>
        <w:t>Infermer/a per a treballar en l’Àmbit del pacient ingressat / urgències o sociosanitari.</w:t>
      </w:r>
    </w:p>
    <w:p w14:paraId="3F28B899" w14:textId="7947DA6C" w:rsidR="0060589E" w:rsidRPr="00C46C55" w:rsidRDefault="0060589E" w:rsidP="008D0BB8">
      <w:pPr>
        <w:pStyle w:val="Prrafodelista"/>
        <w:numPr>
          <w:ilvl w:val="0"/>
          <w:numId w:val="21"/>
        </w:numPr>
        <w:rPr>
          <w:rFonts w:ascii="Lato" w:hAnsi="Lato"/>
        </w:rPr>
      </w:pPr>
      <w:r w:rsidRPr="00C46C55">
        <w:rPr>
          <w:rFonts w:ascii="Lato" w:hAnsi="Lato"/>
        </w:rPr>
        <w:t xml:space="preserve">Proporcionar atenció centrada a l’usuari, assegurant </w:t>
      </w:r>
      <w:r w:rsidR="00C46C55" w:rsidRPr="00C46C55">
        <w:rPr>
          <w:rFonts w:ascii="Lato" w:hAnsi="Lato"/>
        </w:rPr>
        <w:t>l’execució</w:t>
      </w:r>
      <w:r w:rsidRPr="00C46C55">
        <w:rPr>
          <w:rFonts w:ascii="Lato" w:hAnsi="Lato"/>
        </w:rPr>
        <w:t xml:space="preserve"> efectiva del </w:t>
      </w:r>
      <w:r w:rsidR="00C46C55" w:rsidRPr="00C46C55">
        <w:rPr>
          <w:rFonts w:ascii="Lato" w:hAnsi="Lato"/>
        </w:rPr>
        <w:t>pla</w:t>
      </w:r>
      <w:r w:rsidRPr="00C46C55">
        <w:rPr>
          <w:rFonts w:ascii="Lato" w:hAnsi="Lato"/>
        </w:rPr>
        <w:t xml:space="preserve"> d’atenció.</w:t>
      </w:r>
    </w:p>
    <w:p w14:paraId="37932B98" w14:textId="084565B7" w:rsidR="0060589E" w:rsidRPr="00C46C55" w:rsidRDefault="0060589E" w:rsidP="008D0BB8">
      <w:pPr>
        <w:pStyle w:val="Prrafodelista"/>
        <w:numPr>
          <w:ilvl w:val="0"/>
          <w:numId w:val="21"/>
        </w:numPr>
        <w:rPr>
          <w:rFonts w:ascii="Lato" w:hAnsi="Lato"/>
        </w:rPr>
      </w:pPr>
      <w:r w:rsidRPr="00C46C55">
        <w:rPr>
          <w:rFonts w:ascii="Lato" w:hAnsi="Lato"/>
        </w:rPr>
        <w:t xml:space="preserve">Coordinar i comunicar eficaçment junt amb l’equip assistencial </w:t>
      </w:r>
      <w:proofErr w:type="spellStart"/>
      <w:r w:rsidRPr="00C46C55">
        <w:rPr>
          <w:rFonts w:ascii="Lato" w:hAnsi="Lato"/>
        </w:rPr>
        <w:t>interdisciplinar</w:t>
      </w:r>
      <w:proofErr w:type="spellEnd"/>
      <w:r w:rsidRPr="00C46C55">
        <w:rPr>
          <w:rFonts w:ascii="Lato" w:hAnsi="Lato"/>
        </w:rPr>
        <w:t xml:space="preserve">. </w:t>
      </w:r>
    </w:p>
    <w:p w14:paraId="1E019ED5" w14:textId="346FBE79" w:rsidR="0060589E" w:rsidRPr="00C46C55" w:rsidRDefault="0060589E" w:rsidP="008D0BB8">
      <w:pPr>
        <w:pStyle w:val="Prrafodelista"/>
        <w:numPr>
          <w:ilvl w:val="0"/>
          <w:numId w:val="21"/>
        </w:numPr>
        <w:rPr>
          <w:rFonts w:ascii="Lato" w:hAnsi="Lato"/>
        </w:rPr>
      </w:pPr>
      <w:r w:rsidRPr="00C46C55">
        <w:rPr>
          <w:rFonts w:ascii="Lato" w:hAnsi="Lato"/>
        </w:rPr>
        <w:t xml:space="preserve">Desenvolupar accions dirigides a la promoció de la salut, la prevenció de </w:t>
      </w:r>
      <w:proofErr w:type="spellStart"/>
      <w:r w:rsidRPr="00C46C55">
        <w:rPr>
          <w:rFonts w:ascii="Lato" w:hAnsi="Lato"/>
        </w:rPr>
        <w:t>l’enfermetat</w:t>
      </w:r>
      <w:proofErr w:type="spellEnd"/>
      <w:r w:rsidRPr="00C46C55">
        <w:rPr>
          <w:rFonts w:ascii="Lato" w:hAnsi="Lato"/>
        </w:rPr>
        <w:t xml:space="preserve"> i la </w:t>
      </w:r>
      <w:r w:rsidR="00C46C55" w:rsidRPr="00C46C55">
        <w:rPr>
          <w:rFonts w:ascii="Lato" w:hAnsi="Lato"/>
        </w:rPr>
        <w:t>educació</w:t>
      </w:r>
      <w:r w:rsidRPr="00C46C55">
        <w:rPr>
          <w:rFonts w:ascii="Lato" w:hAnsi="Lato"/>
        </w:rPr>
        <w:t xml:space="preserve"> sanitària. </w:t>
      </w:r>
    </w:p>
    <w:p w14:paraId="3EE9FE66" w14:textId="7538A3B0" w:rsidR="0060589E" w:rsidRPr="00C46C55" w:rsidRDefault="0060589E" w:rsidP="008D0BB8">
      <w:pPr>
        <w:pStyle w:val="Prrafodelista"/>
        <w:numPr>
          <w:ilvl w:val="0"/>
          <w:numId w:val="21"/>
        </w:numPr>
        <w:rPr>
          <w:rFonts w:ascii="Lato" w:hAnsi="Lato"/>
        </w:rPr>
      </w:pPr>
      <w:r w:rsidRPr="00C46C55">
        <w:rPr>
          <w:rFonts w:ascii="Lato" w:hAnsi="Lato"/>
        </w:rPr>
        <w:t xml:space="preserve">Proporcionar cures d’infermeria, monitoritzar i registrar signes vitals i altres indicadors rellevants. </w:t>
      </w:r>
    </w:p>
    <w:p w14:paraId="4BC892CF" w14:textId="018309D8" w:rsidR="0060589E" w:rsidRPr="00C46C55" w:rsidRDefault="0060589E" w:rsidP="008D0BB8">
      <w:pPr>
        <w:pStyle w:val="Prrafodelista"/>
        <w:numPr>
          <w:ilvl w:val="0"/>
          <w:numId w:val="21"/>
        </w:numPr>
        <w:rPr>
          <w:rFonts w:ascii="Lato" w:hAnsi="Lato"/>
        </w:rPr>
      </w:pPr>
      <w:r w:rsidRPr="00C46C55">
        <w:rPr>
          <w:rFonts w:ascii="Lato" w:hAnsi="Lato"/>
        </w:rPr>
        <w:t xml:space="preserve">Aconseguir una </w:t>
      </w:r>
      <w:r w:rsidR="00C46C55" w:rsidRPr="00C46C55">
        <w:rPr>
          <w:rFonts w:ascii="Lato" w:hAnsi="Lato"/>
        </w:rPr>
        <w:t>comunicació</w:t>
      </w:r>
      <w:r w:rsidRPr="00C46C55">
        <w:rPr>
          <w:rFonts w:ascii="Lato" w:hAnsi="Lato"/>
        </w:rPr>
        <w:t xml:space="preserve"> efectiva i restablir una relació terapèutica amb l’usuari i la </w:t>
      </w:r>
      <w:r w:rsidR="00C46C55" w:rsidRPr="00C46C55">
        <w:rPr>
          <w:rFonts w:ascii="Lato" w:hAnsi="Lato"/>
        </w:rPr>
        <w:t>família</w:t>
      </w:r>
      <w:r w:rsidRPr="00C46C55">
        <w:rPr>
          <w:rFonts w:ascii="Lato" w:hAnsi="Lato"/>
        </w:rPr>
        <w:t>.</w:t>
      </w:r>
    </w:p>
    <w:bookmarkEnd w:id="1"/>
    <w:p w14:paraId="34C2639C" w14:textId="222C5B7C" w:rsidR="00C70C25" w:rsidRPr="00C46C55" w:rsidRDefault="00382EE3" w:rsidP="008D0BB8">
      <w:pPr>
        <w:rPr>
          <w:rFonts w:ascii="Lato" w:hAnsi="Lato"/>
          <w:b/>
          <w:bCs/>
        </w:rPr>
      </w:pPr>
      <w:r w:rsidRPr="00C46C55">
        <w:rPr>
          <w:rFonts w:ascii="Lato" w:hAnsi="La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3EF83" wp14:editId="5B95BD7B">
                <wp:simplePos x="0" y="0"/>
                <wp:positionH relativeFrom="column">
                  <wp:posOffset>19684</wp:posOffset>
                </wp:positionH>
                <wp:positionV relativeFrom="paragraph">
                  <wp:posOffset>207645</wp:posOffset>
                </wp:positionV>
                <wp:extent cx="6603365" cy="28575"/>
                <wp:effectExtent l="0" t="0" r="2603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336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5502" id="Conector recto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35pt" to="521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" strokecolor="#a5b592 [3204]"/>
            </w:pict>
          </mc:Fallback>
        </mc:AlternateContent>
      </w:r>
      <w:r w:rsidR="0060589E" w:rsidRPr="00C46C55">
        <w:rPr>
          <w:rFonts w:ascii="Lato" w:hAnsi="Lato"/>
          <w:b/>
          <w:bCs/>
        </w:rPr>
        <w:t>Es requereix</w:t>
      </w:r>
    </w:p>
    <w:p w14:paraId="04186015" w14:textId="781370F2" w:rsidR="00C70C25" w:rsidRPr="00C46C55" w:rsidRDefault="00D03ACF" w:rsidP="005C5B31">
      <w:pPr>
        <w:pStyle w:val="Prrafodelista"/>
        <w:numPr>
          <w:ilvl w:val="0"/>
          <w:numId w:val="17"/>
        </w:numPr>
        <w:rPr>
          <w:rFonts w:ascii="Lato" w:hAnsi="Lato"/>
        </w:rPr>
      </w:pPr>
      <w:r w:rsidRPr="00C46C55">
        <w:rPr>
          <w:rFonts w:ascii="Arial" w:hAnsi="Arial" w:cs="Arial"/>
          <w:color w:val="202124"/>
          <w:shd w:val="clear" w:color="auto" w:fill="FFFFFF"/>
        </w:rPr>
        <w:t>Gra</w:t>
      </w:r>
      <w:r w:rsidR="0060589E" w:rsidRPr="00C46C55">
        <w:rPr>
          <w:rFonts w:ascii="Arial" w:hAnsi="Arial" w:cs="Arial"/>
          <w:color w:val="202124"/>
          <w:shd w:val="clear" w:color="auto" w:fill="FFFFFF"/>
        </w:rPr>
        <w:t>u</w:t>
      </w:r>
      <w:r w:rsidRPr="00C46C55">
        <w:rPr>
          <w:rFonts w:ascii="Arial" w:hAnsi="Arial" w:cs="Arial"/>
          <w:color w:val="202124"/>
          <w:shd w:val="clear" w:color="auto" w:fill="FFFFFF"/>
        </w:rPr>
        <w:t>/Diplomatura Universit</w:t>
      </w:r>
      <w:r w:rsidR="0060589E" w:rsidRPr="00C46C55">
        <w:rPr>
          <w:rFonts w:ascii="Arial" w:hAnsi="Arial" w:cs="Arial"/>
          <w:color w:val="202124"/>
          <w:shd w:val="clear" w:color="auto" w:fill="FFFFFF"/>
        </w:rPr>
        <w:t>à</w:t>
      </w:r>
      <w:r w:rsidRPr="00C46C55">
        <w:rPr>
          <w:rFonts w:ascii="Arial" w:hAnsi="Arial" w:cs="Arial"/>
          <w:color w:val="202124"/>
          <w:shd w:val="clear" w:color="auto" w:fill="FFFFFF"/>
        </w:rPr>
        <w:t xml:space="preserve">ria </w:t>
      </w:r>
      <w:r w:rsidR="0060589E" w:rsidRPr="00C46C55">
        <w:rPr>
          <w:rFonts w:ascii="Arial" w:hAnsi="Arial" w:cs="Arial"/>
          <w:color w:val="202124"/>
          <w:shd w:val="clear" w:color="auto" w:fill="FFFFFF"/>
        </w:rPr>
        <w:t>d’I</w:t>
      </w:r>
      <w:r w:rsidR="00DB74EA" w:rsidRPr="00C46C55">
        <w:rPr>
          <w:rFonts w:ascii="Arial" w:hAnsi="Arial" w:cs="Arial"/>
          <w:color w:val="202124"/>
          <w:shd w:val="clear" w:color="auto" w:fill="FFFFFF"/>
        </w:rPr>
        <w:t>nfermer</w:t>
      </w:r>
      <w:r w:rsidR="0060589E" w:rsidRPr="00C46C55">
        <w:rPr>
          <w:rFonts w:ascii="Arial" w:hAnsi="Arial" w:cs="Arial"/>
          <w:color w:val="202124"/>
          <w:shd w:val="clear" w:color="auto" w:fill="FFFFFF"/>
        </w:rPr>
        <w:t>/a</w:t>
      </w:r>
      <w:r w:rsidR="00777901" w:rsidRPr="00C46C55">
        <w:rPr>
          <w:rFonts w:ascii="Arial" w:hAnsi="Arial" w:cs="Arial"/>
          <w:color w:val="202124"/>
          <w:shd w:val="clear" w:color="auto" w:fill="FFFFFF"/>
        </w:rPr>
        <w:t>.</w:t>
      </w:r>
      <w:r w:rsidR="00DB74EA" w:rsidRPr="00C46C55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05914230" w14:textId="5463477C" w:rsidR="00C70C25" w:rsidRPr="00C46C55" w:rsidRDefault="00382EE3" w:rsidP="008D0BB8">
      <w:pPr>
        <w:rPr>
          <w:rFonts w:ascii="Lato" w:hAnsi="Lato"/>
        </w:rPr>
      </w:pPr>
      <w:r w:rsidRPr="00C46C55">
        <w:rPr>
          <w:rFonts w:ascii="Lato" w:hAnsi="La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008EB" wp14:editId="3BE7AD40">
                <wp:simplePos x="0" y="0"/>
                <wp:positionH relativeFrom="column">
                  <wp:posOffset>19684</wp:posOffset>
                </wp:positionH>
                <wp:positionV relativeFrom="paragraph">
                  <wp:posOffset>184785</wp:posOffset>
                </wp:positionV>
                <wp:extent cx="6603365" cy="38100"/>
                <wp:effectExtent l="0" t="0" r="2603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336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6A308" id="Conector recto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.55pt" to="52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" strokecolor="#a5b592 [3204]"/>
            </w:pict>
          </mc:Fallback>
        </mc:AlternateContent>
      </w:r>
      <w:r w:rsidR="0060589E" w:rsidRPr="00C46C55">
        <w:rPr>
          <w:rFonts w:ascii="Lato" w:hAnsi="Lato"/>
          <w:b/>
          <w:bCs/>
          <w:noProof/>
        </w:rPr>
        <w:t>Es valora</w:t>
      </w:r>
    </w:p>
    <w:p w14:paraId="1ED92525" w14:textId="61CB6642" w:rsidR="004550B1" w:rsidRPr="00C46C55" w:rsidRDefault="0060589E" w:rsidP="00273C23">
      <w:pPr>
        <w:pStyle w:val="Prrafodelista"/>
        <w:numPr>
          <w:ilvl w:val="0"/>
          <w:numId w:val="18"/>
        </w:numPr>
        <w:rPr>
          <w:rFonts w:ascii="Lato" w:hAnsi="Lato"/>
        </w:rPr>
      </w:pPr>
      <w:r w:rsidRPr="00C46C55">
        <w:rPr>
          <w:rFonts w:ascii="Lato" w:hAnsi="Lato"/>
        </w:rPr>
        <w:t>Anys d’experiència professional</w:t>
      </w:r>
      <w:r w:rsidR="00B9347E" w:rsidRPr="00C46C55">
        <w:rPr>
          <w:rFonts w:ascii="Lato" w:hAnsi="Lato"/>
        </w:rPr>
        <w:t xml:space="preserve"> acreditada</w:t>
      </w:r>
      <w:r w:rsidR="000B3A72" w:rsidRPr="00C46C55">
        <w:rPr>
          <w:rFonts w:ascii="Lato" w:hAnsi="Lato"/>
        </w:rPr>
        <w:t>.</w:t>
      </w:r>
    </w:p>
    <w:p w14:paraId="509B25A6" w14:textId="4CA56DD3" w:rsidR="0060589E" w:rsidRPr="00C46C55" w:rsidRDefault="004550B1" w:rsidP="00273C23">
      <w:pPr>
        <w:pStyle w:val="Prrafodelista"/>
        <w:numPr>
          <w:ilvl w:val="0"/>
          <w:numId w:val="18"/>
        </w:numPr>
        <w:rPr>
          <w:rFonts w:ascii="Lato" w:hAnsi="Lato"/>
        </w:rPr>
      </w:pPr>
      <w:r w:rsidRPr="00C46C55">
        <w:rPr>
          <w:rFonts w:ascii="Lato" w:hAnsi="Lato"/>
        </w:rPr>
        <w:t xml:space="preserve">Formació </w:t>
      </w:r>
      <w:r w:rsidR="00B9347E" w:rsidRPr="00C46C55">
        <w:rPr>
          <w:rFonts w:ascii="Lato" w:hAnsi="Lato"/>
        </w:rPr>
        <w:t>a</w:t>
      </w:r>
      <w:r w:rsidR="0060589E" w:rsidRPr="00C46C55">
        <w:rPr>
          <w:rFonts w:ascii="Lato" w:hAnsi="Lato"/>
        </w:rPr>
        <w:t>d</w:t>
      </w:r>
      <w:r w:rsidR="00B9347E" w:rsidRPr="00C46C55">
        <w:rPr>
          <w:rFonts w:ascii="Lato" w:hAnsi="Lato"/>
        </w:rPr>
        <w:t>dicional, tipo Máster o</w:t>
      </w:r>
      <w:r w:rsidR="0060589E" w:rsidRPr="00C46C55">
        <w:rPr>
          <w:rFonts w:ascii="Lato" w:hAnsi="Lato"/>
        </w:rPr>
        <w:t xml:space="preserve"> Postgrau relacionat amb el lloc de treball. </w:t>
      </w:r>
    </w:p>
    <w:p w14:paraId="03699AC0" w14:textId="083EF600" w:rsidR="0060589E" w:rsidRPr="00C46C55" w:rsidRDefault="0060589E" w:rsidP="00273C23">
      <w:pPr>
        <w:pStyle w:val="Prrafodelista"/>
        <w:numPr>
          <w:ilvl w:val="0"/>
          <w:numId w:val="18"/>
        </w:numPr>
        <w:rPr>
          <w:rFonts w:ascii="Lato" w:hAnsi="Lato"/>
        </w:rPr>
      </w:pPr>
      <w:r w:rsidRPr="00C46C55">
        <w:rPr>
          <w:rFonts w:ascii="Lato" w:hAnsi="Lato"/>
        </w:rPr>
        <w:t xml:space="preserve">Formació continuada en l’àmbit d’infermeria, </w:t>
      </w:r>
      <w:r w:rsidR="00C46C55" w:rsidRPr="00C46C55">
        <w:rPr>
          <w:rFonts w:ascii="Lato" w:hAnsi="Lato"/>
        </w:rPr>
        <w:t>àrea</w:t>
      </w:r>
      <w:r w:rsidRPr="00C46C55">
        <w:rPr>
          <w:rFonts w:ascii="Lato" w:hAnsi="Lato"/>
        </w:rPr>
        <w:t xml:space="preserve"> d’Hospitalització/</w:t>
      </w:r>
      <w:r w:rsidR="00C46C55" w:rsidRPr="00C46C55">
        <w:rPr>
          <w:rFonts w:ascii="Lato" w:hAnsi="Lato"/>
        </w:rPr>
        <w:t>Sociosanitària</w:t>
      </w:r>
      <w:r w:rsidRPr="00C46C55">
        <w:rPr>
          <w:rFonts w:ascii="Lato" w:hAnsi="Lato"/>
        </w:rPr>
        <w:t xml:space="preserve">. </w:t>
      </w:r>
    </w:p>
    <w:p w14:paraId="39353932" w14:textId="17EF9346" w:rsidR="0060589E" w:rsidRPr="00C46C55" w:rsidRDefault="0060589E" w:rsidP="00273C23">
      <w:pPr>
        <w:pStyle w:val="Prrafodelista"/>
        <w:numPr>
          <w:ilvl w:val="0"/>
          <w:numId w:val="18"/>
        </w:numPr>
        <w:rPr>
          <w:rFonts w:ascii="Lato" w:hAnsi="Lato"/>
        </w:rPr>
      </w:pPr>
      <w:r w:rsidRPr="00C46C55">
        <w:rPr>
          <w:rFonts w:ascii="Lato" w:hAnsi="Lato"/>
        </w:rPr>
        <w:t xml:space="preserve">Formació complementària relacionada amb el lloc de treball. </w:t>
      </w:r>
    </w:p>
    <w:p w14:paraId="3A09D30B" w14:textId="7693364B" w:rsidR="004550B1" w:rsidRPr="00C46C55" w:rsidRDefault="00382EE3" w:rsidP="008D0BB8">
      <w:pPr>
        <w:rPr>
          <w:rFonts w:ascii="Lato" w:hAnsi="Lato"/>
          <w:b/>
          <w:bCs/>
        </w:rPr>
      </w:pPr>
      <w:r w:rsidRPr="00C46C55">
        <w:rPr>
          <w:rFonts w:ascii="Lato" w:hAnsi="La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D5AD4" wp14:editId="7DD6D868">
                <wp:simplePos x="0" y="0"/>
                <wp:positionH relativeFrom="column">
                  <wp:posOffset>635</wp:posOffset>
                </wp:positionH>
                <wp:positionV relativeFrom="paragraph">
                  <wp:posOffset>186690</wp:posOffset>
                </wp:positionV>
                <wp:extent cx="6724650" cy="3810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4ECE7" id="Conector recto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.7pt" to="529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" strokecolor="#a5b592 [3204]"/>
            </w:pict>
          </mc:Fallback>
        </mc:AlternateContent>
      </w:r>
      <w:r w:rsidR="004550B1" w:rsidRPr="00C46C55">
        <w:rPr>
          <w:rFonts w:ascii="Lato" w:hAnsi="Lato"/>
          <w:b/>
          <w:bCs/>
        </w:rPr>
        <w:t>S</w:t>
      </w:r>
      <w:r w:rsidR="0060589E" w:rsidRPr="00C46C55">
        <w:rPr>
          <w:rFonts w:ascii="Lato" w:hAnsi="Lato"/>
          <w:b/>
          <w:bCs/>
        </w:rPr>
        <w:t>’ofereix</w:t>
      </w:r>
    </w:p>
    <w:p w14:paraId="1C7F32C5" w14:textId="3EC3CE7B" w:rsidR="0060589E" w:rsidRPr="00C46C55" w:rsidRDefault="0060589E" w:rsidP="006A343A">
      <w:pPr>
        <w:pStyle w:val="Prrafodelista"/>
        <w:numPr>
          <w:ilvl w:val="0"/>
          <w:numId w:val="16"/>
        </w:numPr>
        <w:rPr>
          <w:rFonts w:ascii="Lato" w:hAnsi="Lato"/>
          <w:b/>
          <w:bCs/>
        </w:rPr>
      </w:pPr>
      <w:bookmarkStart w:id="2" w:name="_Hlk122340537"/>
      <w:r w:rsidRPr="00C46C55">
        <w:rPr>
          <w:rFonts w:ascii="Lato" w:hAnsi="Lato"/>
          <w:b/>
          <w:bCs/>
        </w:rPr>
        <w:t xml:space="preserve">Contractació eventual per substitució de període </w:t>
      </w:r>
      <w:proofErr w:type="spellStart"/>
      <w:r w:rsidRPr="00C46C55">
        <w:rPr>
          <w:rFonts w:ascii="Lato" w:hAnsi="Lato"/>
          <w:b/>
          <w:bCs/>
        </w:rPr>
        <w:t>vacacional</w:t>
      </w:r>
      <w:proofErr w:type="spellEnd"/>
      <w:r w:rsidRPr="00C46C55">
        <w:rPr>
          <w:rFonts w:ascii="Lato" w:hAnsi="Lato"/>
          <w:b/>
          <w:bCs/>
        </w:rPr>
        <w:t xml:space="preserve"> (Mínim 6 mesos).</w:t>
      </w:r>
    </w:p>
    <w:p w14:paraId="575AE3DC" w14:textId="0F811834" w:rsidR="0060589E" w:rsidRPr="00C46C55" w:rsidRDefault="0060589E" w:rsidP="006A343A">
      <w:pPr>
        <w:pStyle w:val="Prrafodelista"/>
        <w:numPr>
          <w:ilvl w:val="0"/>
          <w:numId w:val="16"/>
        </w:numPr>
        <w:rPr>
          <w:rFonts w:ascii="Lato" w:hAnsi="Lato"/>
        </w:rPr>
      </w:pPr>
      <w:r w:rsidRPr="00C46C55">
        <w:rPr>
          <w:rFonts w:ascii="Lato" w:hAnsi="Lato"/>
        </w:rPr>
        <w:t>Jornada temps complert (150 hores mensuals)</w:t>
      </w:r>
    </w:p>
    <w:p w14:paraId="262C48FC" w14:textId="16E637F6" w:rsidR="00C46C55" w:rsidRPr="00C46C55" w:rsidRDefault="00C46C55" w:rsidP="006A343A">
      <w:pPr>
        <w:pStyle w:val="Prrafodelista"/>
        <w:numPr>
          <w:ilvl w:val="0"/>
          <w:numId w:val="16"/>
        </w:numPr>
        <w:rPr>
          <w:rFonts w:ascii="Lato" w:hAnsi="Lato"/>
        </w:rPr>
      </w:pPr>
      <w:r w:rsidRPr="00C46C55">
        <w:rPr>
          <w:rFonts w:ascii="Lato" w:hAnsi="Lato"/>
        </w:rPr>
        <w:t>Programa actiu de formació continuada i actualització professional.</w:t>
      </w:r>
    </w:p>
    <w:p w14:paraId="1DA0CA78" w14:textId="0914D0C5" w:rsidR="00C46C55" w:rsidRPr="00C46C55" w:rsidRDefault="00C46C55" w:rsidP="006A343A">
      <w:pPr>
        <w:pStyle w:val="Prrafodelista"/>
        <w:numPr>
          <w:ilvl w:val="0"/>
          <w:numId w:val="16"/>
        </w:numPr>
        <w:rPr>
          <w:rFonts w:ascii="Lato" w:hAnsi="Lato"/>
        </w:rPr>
      </w:pPr>
      <w:r w:rsidRPr="00C46C55">
        <w:rPr>
          <w:rFonts w:ascii="Lato" w:hAnsi="Lato"/>
        </w:rPr>
        <w:t>Participació en comissions hospitalàries i grups de treball.</w:t>
      </w:r>
    </w:p>
    <w:p w14:paraId="574375EE" w14:textId="39974CE4" w:rsidR="0060589E" w:rsidRPr="00C46C55" w:rsidRDefault="00C46C55" w:rsidP="006A343A">
      <w:pPr>
        <w:pStyle w:val="Prrafodelista"/>
        <w:numPr>
          <w:ilvl w:val="0"/>
          <w:numId w:val="16"/>
        </w:numPr>
        <w:rPr>
          <w:rFonts w:ascii="Lato" w:hAnsi="Lato"/>
        </w:rPr>
      </w:pPr>
      <w:r w:rsidRPr="00C46C55">
        <w:rPr>
          <w:rFonts w:ascii="Lato" w:hAnsi="Lato"/>
        </w:rPr>
        <w:t xml:space="preserve">Excel·lent oportunitat professional amb bon ambient de treball i un entorn d’alta qualitat de vida. </w:t>
      </w:r>
    </w:p>
    <w:p w14:paraId="19B382A5" w14:textId="5763EF37" w:rsidR="00C46C55" w:rsidRPr="00C46C55" w:rsidRDefault="00C46C55" w:rsidP="006A343A">
      <w:pPr>
        <w:pStyle w:val="Prrafodelista"/>
        <w:numPr>
          <w:ilvl w:val="0"/>
          <w:numId w:val="16"/>
        </w:numPr>
        <w:rPr>
          <w:rFonts w:ascii="Lato" w:hAnsi="Lato"/>
        </w:rPr>
      </w:pPr>
      <w:r w:rsidRPr="00C46C55">
        <w:rPr>
          <w:rFonts w:ascii="Lato" w:hAnsi="Lato"/>
        </w:rPr>
        <w:t>Condicions laborals en base al III Co</w:t>
      </w:r>
      <w:r>
        <w:rPr>
          <w:rFonts w:ascii="Lato" w:hAnsi="Lato"/>
        </w:rPr>
        <w:t>n</w:t>
      </w:r>
      <w:r w:rsidRPr="00C46C55">
        <w:rPr>
          <w:rFonts w:ascii="Lato" w:hAnsi="Lato"/>
        </w:rPr>
        <w:t xml:space="preserve">veni Col·lectiu SISCAT dels hospitals d’aguts, centres d’atenció primària, centres sociosanitaris i centres de salut mental, concertats amb el Servei Català de la Salut. </w:t>
      </w:r>
    </w:p>
    <w:p w14:paraId="3BB335E9" w14:textId="2F72942C" w:rsidR="00C46C55" w:rsidRPr="00C46C55" w:rsidRDefault="00C46C55" w:rsidP="006A343A">
      <w:pPr>
        <w:pStyle w:val="Prrafodelista"/>
        <w:numPr>
          <w:ilvl w:val="0"/>
          <w:numId w:val="16"/>
        </w:numPr>
        <w:rPr>
          <w:rFonts w:ascii="Lato" w:hAnsi="Lato"/>
        </w:rPr>
      </w:pPr>
      <w:r w:rsidRPr="00C46C55">
        <w:rPr>
          <w:rFonts w:ascii="Lato" w:hAnsi="Lato"/>
        </w:rPr>
        <w:t>Retribució salarial bruta mensual 2.700€ amb variables (x 14 pagues).</w:t>
      </w:r>
    </w:p>
    <w:p w14:paraId="4E0B1F35" w14:textId="4D25BE0D" w:rsidR="005A3199" w:rsidRPr="00C46C55" w:rsidRDefault="00DC69B3" w:rsidP="00C46C55">
      <w:pPr>
        <w:pStyle w:val="Prrafodelista"/>
        <w:numPr>
          <w:ilvl w:val="0"/>
          <w:numId w:val="16"/>
        </w:numPr>
        <w:rPr>
          <w:rFonts w:ascii="Lato" w:hAnsi="Lato"/>
          <w:b/>
          <w:bCs/>
        </w:rPr>
      </w:pPr>
      <w:bookmarkStart w:id="3" w:name="_Hlk111810979"/>
      <w:bookmarkEnd w:id="2"/>
      <w:r w:rsidRPr="00C46C55">
        <w:rPr>
          <w:rFonts w:ascii="Lato" w:hAnsi="Lato"/>
        </w:rPr>
        <w:t xml:space="preserve">Incorporació </w:t>
      </w:r>
      <w:r w:rsidR="00C46C55" w:rsidRPr="00C46C55">
        <w:rPr>
          <w:rFonts w:ascii="Lato" w:hAnsi="Lato"/>
        </w:rPr>
        <w:t>immediata</w:t>
      </w:r>
      <w:r w:rsidRPr="00C46C55">
        <w:rPr>
          <w:rFonts w:ascii="Lato" w:hAnsi="Lato"/>
        </w:rPr>
        <w:t xml:space="preserve"> o a determinar.</w:t>
      </w:r>
    </w:p>
    <w:p w14:paraId="5058DEB2" w14:textId="2D581882" w:rsidR="00A97896" w:rsidRPr="00C46C55" w:rsidRDefault="00D03ACF" w:rsidP="00A97896">
      <w:pPr>
        <w:pStyle w:val="Prrafodelista"/>
        <w:rPr>
          <w:rFonts w:ascii="Lato" w:hAnsi="Lato"/>
        </w:rPr>
      </w:pPr>
      <w:r w:rsidRPr="00C46C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FD0BE" wp14:editId="3B9C8E7B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743700" cy="4857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4C815" w14:textId="3FBEB6A6" w:rsidR="006F13A2" w:rsidRDefault="006F13A2" w:rsidP="006F13A2">
                            <w:pPr>
                              <w:spacing w:after="0"/>
                              <w:rPr>
                                <w:rFonts w:ascii="Lato" w:hAnsi="Lato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Refer</w:t>
                            </w:r>
                            <w:r w:rsidR="00C46C55">
                              <w:rPr>
                                <w:lang w:val="es-ES"/>
                              </w:rPr>
                              <w:t>è</w:t>
                            </w:r>
                            <w:r>
                              <w:rPr>
                                <w:lang w:val="es-ES"/>
                              </w:rPr>
                              <w:t>ncia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INF/2024 </w:t>
                            </w:r>
                            <w:proofErr w:type="spellStart"/>
                            <w:r w:rsidR="00C46C55">
                              <w:rPr>
                                <w:lang w:val="es-ES"/>
                              </w:rPr>
                              <w:t>abans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del 12/06/2024 a l</w:t>
                            </w:r>
                            <w:r w:rsidR="00C46C55">
                              <w:rPr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lang w:val="es-ES"/>
                              </w:rPr>
                              <w:t xml:space="preserve">s 08:00 horas, enviar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sol</w:t>
                            </w:r>
                            <w:r w:rsidR="00C46C55">
                              <w:rPr>
                                <w:lang w:val="es-ES"/>
                              </w:rPr>
                              <w:t>·l</w:t>
                            </w:r>
                            <w:r>
                              <w:rPr>
                                <w:lang w:val="es-ES"/>
                              </w:rPr>
                              <w:t>icitud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</w:t>
                            </w:r>
                            <w:r w:rsidR="003A6273" w:rsidRPr="00BE3AE7">
                              <w:rPr>
                                <w:b/>
                                <w:bCs/>
                                <w:lang w:val="es-ES"/>
                              </w:rPr>
                              <w:t>:</w:t>
                            </w:r>
                            <w:r w:rsidR="003A6273" w:rsidRPr="008C230C">
                              <w:rPr>
                                <w:lang w:val="es-ES"/>
                              </w:rPr>
                              <w:t xml:space="preserve"> </w:t>
                            </w:r>
                            <w:hyperlink r:id="rId11" w:history="1">
                              <w:r w:rsidR="00973C47" w:rsidRPr="007D295E">
                                <w:rPr>
                                  <w:rStyle w:val="Hipervnculo"/>
                                  <w:rFonts w:ascii="Lato" w:hAnsi="Lato"/>
                                  <w:lang w:val="es-ES"/>
                                </w:rPr>
                                <w:t>cv@aransalut.com</w:t>
                              </w:r>
                            </w:hyperlink>
                            <w:r w:rsidR="00A97896" w:rsidRPr="008C230C">
                              <w:rPr>
                                <w:rFonts w:ascii="Lato" w:hAnsi="Lato"/>
                                <w:lang w:val="es-ES"/>
                              </w:rPr>
                              <w:t xml:space="preserve">                                          </w:t>
                            </w:r>
                          </w:p>
                          <w:p w14:paraId="311D5664" w14:textId="68FF5CDF" w:rsidR="0006516C" w:rsidRPr="008C230C" w:rsidRDefault="004D02B2" w:rsidP="006F13A2">
                            <w:pPr>
                              <w:spacing w:after="0"/>
                              <w:rPr>
                                <w:rFonts w:ascii="Lato" w:hAnsi="Lato"/>
                                <w:lang w:val="es-ES"/>
                              </w:rPr>
                            </w:pPr>
                            <w:r w:rsidRPr="008C230C">
                              <w:rPr>
                                <w:rFonts w:ascii="Lato" w:hAnsi="Lato"/>
                                <w:lang w:val="es-ES"/>
                              </w:rPr>
                              <w:t>P</w:t>
                            </w:r>
                            <w:r w:rsidR="00C46C55">
                              <w:rPr>
                                <w:rFonts w:ascii="Lato" w:hAnsi="Lato"/>
                                <w:lang w:val="es-ES"/>
                              </w:rPr>
                              <w:t>e</w:t>
                            </w:r>
                            <w:r w:rsidRPr="008C230C">
                              <w:rPr>
                                <w:rFonts w:ascii="Lato" w:hAnsi="Lato"/>
                                <w:lang w:val="es-ES"/>
                              </w:rPr>
                              <w:t xml:space="preserve">r </w:t>
                            </w:r>
                            <w:proofErr w:type="spellStart"/>
                            <w:r w:rsidR="00C46C55">
                              <w:rPr>
                                <w:rFonts w:ascii="Lato" w:hAnsi="Lato"/>
                                <w:lang w:val="es-ES"/>
                              </w:rPr>
                              <w:t>qualsevol</w:t>
                            </w:r>
                            <w:proofErr w:type="spellEnd"/>
                            <w:r w:rsidR="00C46C55">
                              <w:rPr>
                                <w:rFonts w:ascii="Lato" w:hAnsi="Lato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46C55">
                              <w:rPr>
                                <w:rFonts w:ascii="Lato" w:hAnsi="Lato"/>
                                <w:lang w:val="es-ES"/>
                              </w:rPr>
                              <w:t>dubte</w:t>
                            </w:r>
                            <w:proofErr w:type="spellEnd"/>
                            <w:r w:rsidR="00C46C55">
                              <w:rPr>
                                <w:rFonts w:ascii="Lato" w:hAnsi="Lato"/>
                                <w:lang w:val="es-ES"/>
                              </w:rPr>
                              <w:t>:</w:t>
                            </w:r>
                            <w:r w:rsidR="0006516C" w:rsidRPr="008C230C">
                              <w:rPr>
                                <w:rFonts w:ascii="Lato" w:hAnsi="Lato"/>
                                <w:lang w:val="es-ES"/>
                              </w:rPr>
                              <w:t xml:space="preserve"> 973 64 31 40 ext. 2</w:t>
                            </w:r>
                            <w:r w:rsidR="006F13A2">
                              <w:rPr>
                                <w:rFonts w:ascii="Lato" w:hAnsi="Lato"/>
                                <w:lang w:val="es-ES"/>
                              </w:rPr>
                              <w:t>4</w:t>
                            </w:r>
                            <w:r w:rsidR="00B9347E" w:rsidRPr="008C230C">
                              <w:rPr>
                                <w:rFonts w:ascii="Lato" w:hAnsi="Lato"/>
                                <w:lang w:val="es-ES"/>
                              </w:rPr>
                              <w:t>9</w:t>
                            </w:r>
                            <w:r w:rsidR="0006516C" w:rsidRPr="008C230C">
                              <w:rPr>
                                <w:rFonts w:ascii="Lato" w:hAnsi="Lato"/>
                                <w:lang w:val="es-ES"/>
                              </w:rPr>
                              <w:t xml:space="preserve"> </w:t>
                            </w:r>
                            <w:r w:rsidR="00772BB1">
                              <w:rPr>
                                <w:rFonts w:ascii="Lato" w:hAnsi="Lato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772BB1">
                              <w:rPr>
                                <w:rFonts w:ascii="Lato" w:hAnsi="Lato"/>
                                <w:lang w:val="es-ES"/>
                              </w:rPr>
                              <w:t>Departament</w:t>
                            </w:r>
                            <w:proofErr w:type="spellEnd"/>
                            <w:r w:rsidR="0006516C" w:rsidRPr="008C230C">
                              <w:rPr>
                                <w:rFonts w:ascii="Lato" w:hAnsi="Lato"/>
                                <w:lang w:val="es-ES"/>
                              </w:rPr>
                              <w:t xml:space="preserve"> de </w:t>
                            </w:r>
                            <w:r w:rsidR="00F30A7B" w:rsidRPr="008C230C">
                              <w:rPr>
                                <w:rFonts w:ascii="Lato" w:hAnsi="Lato"/>
                                <w:lang w:val="es-ES"/>
                              </w:rPr>
                              <w:t>Persona</w:t>
                            </w:r>
                            <w:r w:rsidR="00B9347E" w:rsidRPr="008C230C">
                              <w:rPr>
                                <w:rFonts w:ascii="Lato" w:hAnsi="Lato"/>
                                <w:lang w:val="es-ES"/>
                              </w:rPr>
                              <w:t>s</w:t>
                            </w:r>
                            <w:r w:rsidR="0006516C" w:rsidRPr="008C230C">
                              <w:rPr>
                                <w:rFonts w:ascii="Lato" w:hAnsi="Lato"/>
                                <w:lang w:val="es-ES"/>
                              </w:rPr>
                              <w:t>)</w:t>
                            </w:r>
                          </w:p>
                          <w:p w14:paraId="568E810C" w14:textId="77777777" w:rsidR="0006516C" w:rsidRDefault="00065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D0BE" id="Cuadro de texto 2" o:spid="_x0000_s1027" type="#_x0000_t202" style="position:absolute;left:0;text-align:left;margin-left:479.8pt;margin-top:3.3pt;width:531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" fillcolor="#fdf59b [2894]" strokeweight=".5pt">
                <v:textbox>
                  <w:txbxContent>
                    <w:p w14:paraId="6394C815" w14:textId="3FBEB6A6" w:rsidR="006F13A2" w:rsidRDefault="006F13A2" w:rsidP="006F13A2">
                      <w:pPr>
                        <w:spacing w:after="0"/>
                        <w:rPr>
                          <w:rFonts w:ascii="Lato" w:hAnsi="Lato"/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Refer</w:t>
                      </w:r>
                      <w:r w:rsidR="00C46C55">
                        <w:rPr>
                          <w:lang w:val="es-ES"/>
                        </w:rPr>
                        <w:t>è</w:t>
                      </w:r>
                      <w:r>
                        <w:rPr>
                          <w:lang w:val="es-ES"/>
                        </w:rPr>
                        <w:t>ncia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INF/2024 </w:t>
                      </w:r>
                      <w:proofErr w:type="spellStart"/>
                      <w:r w:rsidR="00C46C55">
                        <w:rPr>
                          <w:lang w:val="es-ES"/>
                        </w:rPr>
                        <w:t>abans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del 12/06/2024 a l</w:t>
                      </w:r>
                      <w:r w:rsidR="00C46C55">
                        <w:rPr>
                          <w:lang w:val="es-ES"/>
                        </w:rPr>
                        <w:t>e</w:t>
                      </w:r>
                      <w:r>
                        <w:rPr>
                          <w:lang w:val="es-ES"/>
                        </w:rPr>
                        <w:t xml:space="preserve">s 08:00 horas, enviar </w:t>
                      </w:r>
                      <w:proofErr w:type="spellStart"/>
                      <w:r>
                        <w:rPr>
                          <w:lang w:val="es-ES"/>
                        </w:rPr>
                        <w:t>sol</w:t>
                      </w:r>
                      <w:r w:rsidR="00C46C55">
                        <w:rPr>
                          <w:lang w:val="es-ES"/>
                        </w:rPr>
                        <w:t>·l</w:t>
                      </w:r>
                      <w:r>
                        <w:rPr>
                          <w:lang w:val="es-ES"/>
                        </w:rPr>
                        <w:t>icitud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</w:t>
                      </w:r>
                      <w:r w:rsidR="003A6273" w:rsidRPr="00BE3AE7">
                        <w:rPr>
                          <w:b/>
                          <w:bCs/>
                          <w:lang w:val="es-ES"/>
                        </w:rPr>
                        <w:t>:</w:t>
                      </w:r>
                      <w:r w:rsidR="003A6273" w:rsidRPr="008C230C">
                        <w:rPr>
                          <w:lang w:val="es-ES"/>
                        </w:rPr>
                        <w:t xml:space="preserve"> </w:t>
                      </w:r>
                      <w:hyperlink r:id="rId12" w:history="1">
                        <w:r w:rsidR="00973C47" w:rsidRPr="007D295E">
                          <w:rPr>
                            <w:rStyle w:val="Hipervnculo"/>
                            <w:rFonts w:ascii="Lato" w:hAnsi="Lato"/>
                            <w:lang w:val="es-ES"/>
                          </w:rPr>
                          <w:t>cv@aransalut.com</w:t>
                        </w:r>
                      </w:hyperlink>
                      <w:r w:rsidR="00A97896" w:rsidRPr="008C230C">
                        <w:rPr>
                          <w:rFonts w:ascii="Lato" w:hAnsi="Lato"/>
                          <w:lang w:val="es-ES"/>
                        </w:rPr>
                        <w:t xml:space="preserve">                                          </w:t>
                      </w:r>
                    </w:p>
                    <w:p w14:paraId="311D5664" w14:textId="68FF5CDF" w:rsidR="0006516C" w:rsidRPr="008C230C" w:rsidRDefault="004D02B2" w:rsidP="006F13A2">
                      <w:pPr>
                        <w:spacing w:after="0"/>
                        <w:rPr>
                          <w:rFonts w:ascii="Lato" w:hAnsi="Lato"/>
                          <w:lang w:val="es-ES"/>
                        </w:rPr>
                      </w:pPr>
                      <w:r w:rsidRPr="008C230C">
                        <w:rPr>
                          <w:rFonts w:ascii="Lato" w:hAnsi="Lato"/>
                          <w:lang w:val="es-ES"/>
                        </w:rPr>
                        <w:t>P</w:t>
                      </w:r>
                      <w:r w:rsidR="00C46C55">
                        <w:rPr>
                          <w:rFonts w:ascii="Lato" w:hAnsi="Lato"/>
                          <w:lang w:val="es-ES"/>
                        </w:rPr>
                        <w:t>e</w:t>
                      </w:r>
                      <w:r w:rsidRPr="008C230C">
                        <w:rPr>
                          <w:rFonts w:ascii="Lato" w:hAnsi="Lato"/>
                          <w:lang w:val="es-ES"/>
                        </w:rPr>
                        <w:t xml:space="preserve">r </w:t>
                      </w:r>
                      <w:proofErr w:type="spellStart"/>
                      <w:r w:rsidR="00C46C55">
                        <w:rPr>
                          <w:rFonts w:ascii="Lato" w:hAnsi="Lato"/>
                          <w:lang w:val="es-ES"/>
                        </w:rPr>
                        <w:t>qualsevol</w:t>
                      </w:r>
                      <w:proofErr w:type="spellEnd"/>
                      <w:r w:rsidR="00C46C55">
                        <w:rPr>
                          <w:rFonts w:ascii="Lato" w:hAnsi="Lato"/>
                          <w:lang w:val="es-ES"/>
                        </w:rPr>
                        <w:t xml:space="preserve"> </w:t>
                      </w:r>
                      <w:proofErr w:type="spellStart"/>
                      <w:r w:rsidR="00C46C55">
                        <w:rPr>
                          <w:rFonts w:ascii="Lato" w:hAnsi="Lato"/>
                          <w:lang w:val="es-ES"/>
                        </w:rPr>
                        <w:t>dubte</w:t>
                      </w:r>
                      <w:proofErr w:type="spellEnd"/>
                      <w:r w:rsidR="00C46C55">
                        <w:rPr>
                          <w:rFonts w:ascii="Lato" w:hAnsi="Lato"/>
                          <w:lang w:val="es-ES"/>
                        </w:rPr>
                        <w:t>:</w:t>
                      </w:r>
                      <w:r w:rsidR="0006516C" w:rsidRPr="008C230C">
                        <w:rPr>
                          <w:rFonts w:ascii="Lato" w:hAnsi="Lato"/>
                          <w:lang w:val="es-ES"/>
                        </w:rPr>
                        <w:t xml:space="preserve"> 973 64 31 40 ext. 2</w:t>
                      </w:r>
                      <w:r w:rsidR="006F13A2">
                        <w:rPr>
                          <w:rFonts w:ascii="Lato" w:hAnsi="Lato"/>
                          <w:lang w:val="es-ES"/>
                        </w:rPr>
                        <w:t>4</w:t>
                      </w:r>
                      <w:r w:rsidR="00B9347E" w:rsidRPr="008C230C">
                        <w:rPr>
                          <w:rFonts w:ascii="Lato" w:hAnsi="Lato"/>
                          <w:lang w:val="es-ES"/>
                        </w:rPr>
                        <w:t>9</w:t>
                      </w:r>
                      <w:r w:rsidR="0006516C" w:rsidRPr="008C230C">
                        <w:rPr>
                          <w:rFonts w:ascii="Lato" w:hAnsi="Lato"/>
                          <w:lang w:val="es-ES"/>
                        </w:rPr>
                        <w:t xml:space="preserve"> </w:t>
                      </w:r>
                      <w:r w:rsidR="00772BB1">
                        <w:rPr>
                          <w:rFonts w:ascii="Lato" w:hAnsi="Lato"/>
                          <w:lang w:val="es-ES"/>
                        </w:rPr>
                        <w:t>(</w:t>
                      </w:r>
                      <w:proofErr w:type="spellStart"/>
                      <w:r w:rsidR="00772BB1">
                        <w:rPr>
                          <w:rFonts w:ascii="Lato" w:hAnsi="Lato"/>
                          <w:lang w:val="es-ES"/>
                        </w:rPr>
                        <w:t>Departament</w:t>
                      </w:r>
                      <w:proofErr w:type="spellEnd"/>
                      <w:r w:rsidR="0006516C" w:rsidRPr="008C230C">
                        <w:rPr>
                          <w:rFonts w:ascii="Lato" w:hAnsi="Lato"/>
                          <w:lang w:val="es-ES"/>
                        </w:rPr>
                        <w:t xml:space="preserve"> de </w:t>
                      </w:r>
                      <w:r w:rsidR="00F30A7B" w:rsidRPr="008C230C">
                        <w:rPr>
                          <w:rFonts w:ascii="Lato" w:hAnsi="Lato"/>
                          <w:lang w:val="es-ES"/>
                        </w:rPr>
                        <w:t>Persona</w:t>
                      </w:r>
                      <w:r w:rsidR="00B9347E" w:rsidRPr="008C230C">
                        <w:rPr>
                          <w:rFonts w:ascii="Lato" w:hAnsi="Lato"/>
                          <w:lang w:val="es-ES"/>
                        </w:rPr>
                        <w:t>s</w:t>
                      </w:r>
                      <w:r w:rsidR="0006516C" w:rsidRPr="008C230C">
                        <w:rPr>
                          <w:rFonts w:ascii="Lato" w:hAnsi="Lato"/>
                          <w:lang w:val="es-ES"/>
                        </w:rPr>
                        <w:t>)</w:t>
                      </w:r>
                    </w:p>
                    <w:p w14:paraId="568E810C" w14:textId="77777777" w:rsidR="0006516C" w:rsidRDefault="0006516C"/>
                  </w:txbxContent>
                </v:textbox>
                <w10:wrap anchorx="margin"/>
              </v:shape>
            </w:pict>
          </mc:Fallback>
        </mc:AlternateContent>
      </w:r>
    </w:p>
    <w:bookmarkEnd w:id="3"/>
    <w:p w14:paraId="001D8601" w14:textId="77777777" w:rsidR="004B381E" w:rsidRPr="00C46C55" w:rsidRDefault="004B381E" w:rsidP="00126DA1">
      <w:pPr>
        <w:pStyle w:val="Prrafodelista"/>
        <w:numPr>
          <w:ilvl w:val="0"/>
          <w:numId w:val="16"/>
        </w:numPr>
        <w:rPr>
          <w:rFonts w:ascii="Lato" w:hAnsi="Lato"/>
        </w:rPr>
      </w:pPr>
    </w:p>
    <w:p w14:paraId="27EF46F1" w14:textId="488830D0" w:rsidR="006F13A2" w:rsidRPr="00C46C55" w:rsidRDefault="00126DA1" w:rsidP="006F13A2">
      <w:pPr>
        <w:spacing w:before="240" w:line="240" w:lineRule="auto"/>
        <w:rPr>
          <w:rFonts w:ascii="Lato" w:hAnsi="Lato"/>
          <w:sz w:val="15"/>
          <w:szCs w:val="15"/>
        </w:rPr>
      </w:pPr>
      <w:r w:rsidRPr="00C46C55">
        <w:rPr>
          <w:rFonts w:ascii="Lato" w:hAnsi="Lato"/>
          <w:sz w:val="15"/>
          <w:szCs w:val="15"/>
        </w:rPr>
        <w:br/>
      </w:r>
      <w:r w:rsidR="00C46C55" w:rsidRPr="00C46C55">
        <w:rPr>
          <w:rFonts w:ascii="Lato" w:hAnsi="Lato"/>
          <w:sz w:val="15"/>
          <w:szCs w:val="15"/>
        </w:rPr>
        <w:t>Aran Salut reserva places per a les persones que superen el tant per cent de minusvalidesa exigit per la Llei LSMI, prioritzant-los amb igualtat de condicions en el procés de selecció. Les dades personals estan subjectes a la protecció prevista en el Títol II de la Llei orgànica 3/2018, de 5 de desembre de Protecció de Dades de Caràcter Personal. A l' efecte de Llei orgànica he estat informat prèviament i declaro l' exactitud i veracitat de les dades contingudes en el present document i autoritzo a la seva utilització per a la intermediació amb les ofertes de treball. Aquestes dades no es podran fer servir per a finalitats incompatibles amb aquelles per les quals van ser recollides.</w:t>
      </w:r>
    </w:p>
    <w:p w14:paraId="6263BB89" w14:textId="77777777" w:rsidR="00A97896" w:rsidRDefault="00A97896" w:rsidP="000251B8">
      <w:pPr>
        <w:spacing w:line="240" w:lineRule="auto"/>
        <w:rPr>
          <w:rFonts w:ascii="Lato" w:hAnsi="Lato"/>
          <w:sz w:val="15"/>
          <w:szCs w:val="15"/>
          <w:lang w:val="es-ES"/>
        </w:rPr>
      </w:pPr>
    </w:p>
    <w:sectPr w:rsidR="00A97896" w:rsidSect="00AF3069">
      <w:headerReference w:type="default" r:id="rId13"/>
      <w:headerReference w:type="first" r:id="rId14"/>
      <w:pgSz w:w="11906" w:h="16838" w:code="9"/>
      <w:pgMar w:top="1701" w:right="567" w:bottom="56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992D" w14:textId="77777777" w:rsidR="00AF3069" w:rsidRDefault="00AF3069">
      <w:r>
        <w:separator/>
      </w:r>
    </w:p>
    <w:p w14:paraId="566E4756" w14:textId="77777777" w:rsidR="00AF3069" w:rsidRDefault="00AF3069"/>
  </w:endnote>
  <w:endnote w:type="continuationSeparator" w:id="0">
    <w:p w14:paraId="0680D368" w14:textId="77777777" w:rsidR="00AF3069" w:rsidRDefault="00AF3069">
      <w:r>
        <w:continuationSeparator/>
      </w:r>
    </w:p>
    <w:p w14:paraId="173AF44E" w14:textId="77777777" w:rsidR="00AF3069" w:rsidRDefault="00AF3069"/>
  </w:endnote>
  <w:endnote w:type="continuationNotice" w:id="1">
    <w:p w14:paraId="649440CA" w14:textId="77777777" w:rsidR="00AF3069" w:rsidRDefault="00AF3069">
      <w:pPr>
        <w:spacing w:after="0" w:line="240" w:lineRule="auto"/>
      </w:pPr>
    </w:p>
    <w:p w14:paraId="268667D7" w14:textId="77777777" w:rsidR="00AF3069" w:rsidRDefault="00AF3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C0B0" w14:textId="77777777" w:rsidR="00AF3069" w:rsidRDefault="00AF3069">
      <w:r>
        <w:separator/>
      </w:r>
    </w:p>
    <w:p w14:paraId="66CC058A" w14:textId="77777777" w:rsidR="00AF3069" w:rsidRDefault="00AF3069"/>
  </w:footnote>
  <w:footnote w:type="continuationSeparator" w:id="0">
    <w:p w14:paraId="030B85F5" w14:textId="77777777" w:rsidR="00AF3069" w:rsidRDefault="00AF3069">
      <w:r>
        <w:continuationSeparator/>
      </w:r>
    </w:p>
    <w:p w14:paraId="6C1EC452" w14:textId="77777777" w:rsidR="00AF3069" w:rsidRDefault="00AF3069"/>
  </w:footnote>
  <w:footnote w:type="continuationNotice" w:id="1">
    <w:p w14:paraId="069975A1" w14:textId="77777777" w:rsidR="00AF3069" w:rsidRDefault="00AF3069">
      <w:pPr>
        <w:spacing w:after="0" w:line="240" w:lineRule="auto"/>
      </w:pPr>
    </w:p>
    <w:p w14:paraId="48424D2C" w14:textId="77777777" w:rsidR="00AF3069" w:rsidRDefault="00AF30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9A5" w14:textId="4EA4EE20" w:rsidR="00245569" w:rsidRDefault="00ED1E36" w:rsidP="009D74D5">
    <w:pPr>
      <w:pStyle w:val="Encabezado"/>
      <w:spacing w:after="100" w:afterAutospacing="1"/>
      <w:ind w:right="-170"/>
    </w:pPr>
    <w:r>
      <w:rPr>
        <w:noProof/>
        <w:lang w:eastAsia="ca-ES"/>
      </w:rPr>
      <w:drawing>
        <wp:anchor distT="0" distB="0" distL="0" distR="0" simplePos="0" relativeHeight="251661312" behindDoc="1" locked="0" layoutInCell="1" allowOverlap="1" wp14:anchorId="285021D6" wp14:editId="62DA2F54">
          <wp:simplePos x="0" y="0"/>
          <wp:positionH relativeFrom="page">
            <wp:align>center</wp:align>
          </wp:positionH>
          <wp:positionV relativeFrom="paragraph">
            <wp:posOffset>-419100</wp:posOffset>
          </wp:positionV>
          <wp:extent cx="7200265" cy="756285"/>
          <wp:effectExtent l="0" t="0" r="635" b="5715"/>
          <wp:wrapNone/>
          <wp:docPr id="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7138" w14:textId="0AA0842D" w:rsidR="003A4BDC" w:rsidRDefault="00245569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5C3F7DF3" wp14:editId="057F559C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7200265" cy="756285"/>
          <wp:effectExtent l="0" t="0" r="0" b="0"/>
          <wp:wrapNone/>
          <wp:docPr id="5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C95521"/>
    <w:multiLevelType w:val="hybridMultilevel"/>
    <w:tmpl w:val="A89F2A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B5AD3C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B4C71C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ECC25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FF08C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0EC53E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2499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26258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EC1FA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8AF496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10" w15:restartNumberingAfterBreak="0">
    <w:nsid w:val="18E714AF"/>
    <w:multiLevelType w:val="hybridMultilevel"/>
    <w:tmpl w:val="724070EC"/>
    <w:lvl w:ilvl="0" w:tplc="010EE3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A1843"/>
    <w:multiLevelType w:val="hybridMultilevel"/>
    <w:tmpl w:val="13040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7594"/>
    <w:multiLevelType w:val="hybridMultilevel"/>
    <w:tmpl w:val="08AE3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7C76"/>
    <w:multiLevelType w:val="hybridMultilevel"/>
    <w:tmpl w:val="1ED2C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3FCF"/>
    <w:multiLevelType w:val="hybridMultilevel"/>
    <w:tmpl w:val="C1346F4C"/>
    <w:lvl w:ilvl="0" w:tplc="010EE3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18FC"/>
    <w:multiLevelType w:val="hybridMultilevel"/>
    <w:tmpl w:val="465EFDEA"/>
    <w:lvl w:ilvl="0" w:tplc="0C0A000F">
      <w:start w:val="1"/>
      <w:numFmt w:val="decimal"/>
      <w:pStyle w:val="Lista2"/>
      <w:lvlText w:val="%1."/>
      <w:lvlJc w:val="left"/>
      <w:pPr>
        <w:ind w:left="121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539B6"/>
    <w:multiLevelType w:val="hybridMultilevel"/>
    <w:tmpl w:val="12A247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5615"/>
    <w:multiLevelType w:val="hybridMultilevel"/>
    <w:tmpl w:val="621C3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B6693"/>
    <w:multiLevelType w:val="hybridMultilevel"/>
    <w:tmpl w:val="CA4A2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83278"/>
    <w:multiLevelType w:val="hybridMultilevel"/>
    <w:tmpl w:val="BB321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F1200"/>
    <w:multiLevelType w:val="hybridMultilevel"/>
    <w:tmpl w:val="710C6412"/>
    <w:lvl w:ilvl="0" w:tplc="95F66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00885">
    <w:abstractNumId w:val="8"/>
  </w:num>
  <w:num w:numId="2" w16cid:durableId="391587436">
    <w:abstractNumId w:val="7"/>
  </w:num>
  <w:num w:numId="3" w16cid:durableId="1342589376">
    <w:abstractNumId w:val="6"/>
  </w:num>
  <w:num w:numId="4" w16cid:durableId="1720932461">
    <w:abstractNumId w:val="5"/>
  </w:num>
  <w:num w:numId="5" w16cid:durableId="670107014">
    <w:abstractNumId w:val="9"/>
  </w:num>
  <w:num w:numId="6" w16cid:durableId="680620911">
    <w:abstractNumId w:val="4"/>
  </w:num>
  <w:num w:numId="7" w16cid:durableId="454911890">
    <w:abstractNumId w:val="3"/>
  </w:num>
  <w:num w:numId="8" w16cid:durableId="1583757949">
    <w:abstractNumId w:val="2"/>
  </w:num>
  <w:num w:numId="9" w16cid:durableId="1803575234">
    <w:abstractNumId w:val="1"/>
  </w:num>
  <w:num w:numId="10" w16cid:durableId="654989591">
    <w:abstractNumId w:val="21"/>
  </w:num>
  <w:num w:numId="11" w16cid:durableId="1648120723">
    <w:abstractNumId w:val="15"/>
  </w:num>
  <w:num w:numId="12" w16cid:durableId="1965380824">
    <w:abstractNumId w:val="20"/>
  </w:num>
  <w:num w:numId="13" w16cid:durableId="668407517">
    <w:abstractNumId w:val="14"/>
  </w:num>
  <w:num w:numId="14" w16cid:durableId="225141133">
    <w:abstractNumId w:val="10"/>
  </w:num>
  <w:num w:numId="15" w16cid:durableId="700281092">
    <w:abstractNumId w:val="16"/>
  </w:num>
  <w:num w:numId="16" w16cid:durableId="422577429">
    <w:abstractNumId w:val="12"/>
  </w:num>
  <w:num w:numId="17" w16cid:durableId="1632008550">
    <w:abstractNumId w:val="11"/>
  </w:num>
  <w:num w:numId="18" w16cid:durableId="1827934727">
    <w:abstractNumId w:val="19"/>
  </w:num>
  <w:num w:numId="19" w16cid:durableId="431246138">
    <w:abstractNumId w:val="13"/>
  </w:num>
  <w:num w:numId="20" w16cid:durableId="464010625">
    <w:abstractNumId w:val="18"/>
  </w:num>
  <w:num w:numId="21" w16cid:durableId="572739967">
    <w:abstractNumId w:val="17"/>
  </w:num>
  <w:num w:numId="22" w16cid:durableId="153788665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C5"/>
    <w:rsid w:val="00005104"/>
    <w:rsid w:val="00013197"/>
    <w:rsid w:val="00016161"/>
    <w:rsid w:val="00022357"/>
    <w:rsid w:val="00023498"/>
    <w:rsid w:val="000251B8"/>
    <w:rsid w:val="0003010A"/>
    <w:rsid w:val="0004438F"/>
    <w:rsid w:val="00051CAA"/>
    <w:rsid w:val="000526D2"/>
    <w:rsid w:val="00062945"/>
    <w:rsid w:val="0006516C"/>
    <w:rsid w:val="000758A5"/>
    <w:rsid w:val="00080FE3"/>
    <w:rsid w:val="00081D4D"/>
    <w:rsid w:val="00083098"/>
    <w:rsid w:val="000A3155"/>
    <w:rsid w:val="000B3A72"/>
    <w:rsid w:val="000B7AC6"/>
    <w:rsid w:val="000C4223"/>
    <w:rsid w:val="000C68E9"/>
    <w:rsid w:val="000D0F8D"/>
    <w:rsid w:val="000D1B9D"/>
    <w:rsid w:val="000D76AC"/>
    <w:rsid w:val="000F21A5"/>
    <w:rsid w:val="000F4C89"/>
    <w:rsid w:val="000F6AE4"/>
    <w:rsid w:val="00101BD3"/>
    <w:rsid w:val="001036D1"/>
    <w:rsid w:val="00106565"/>
    <w:rsid w:val="00110324"/>
    <w:rsid w:val="00113E18"/>
    <w:rsid w:val="0012183D"/>
    <w:rsid w:val="001250BB"/>
    <w:rsid w:val="00126DA1"/>
    <w:rsid w:val="001419D1"/>
    <w:rsid w:val="00156443"/>
    <w:rsid w:val="00160ECA"/>
    <w:rsid w:val="00196871"/>
    <w:rsid w:val="001A26C4"/>
    <w:rsid w:val="001C3EAA"/>
    <w:rsid w:val="001C5918"/>
    <w:rsid w:val="001C7214"/>
    <w:rsid w:val="001D22BA"/>
    <w:rsid w:val="001D4A5B"/>
    <w:rsid w:val="001D7290"/>
    <w:rsid w:val="001E3DA7"/>
    <w:rsid w:val="001F0893"/>
    <w:rsid w:val="001F31D4"/>
    <w:rsid w:val="0020098E"/>
    <w:rsid w:val="00200D31"/>
    <w:rsid w:val="00207EA7"/>
    <w:rsid w:val="00210A91"/>
    <w:rsid w:val="0021186A"/>
    <w:rsid w:val="00215300"/>
    <w:rsid w:val="00216AE3"/>
    <w:rsid w:val="00231815"/>
    <w:rsid w:val="0023468A"/>
    <w:rsid w:val="00245569"/>
    <w:rsid w:val="00246A36"/>
    <w:rsid w:val="00250111"/>
    <w:rsid w:val="002704EC"/>
    <w:rsid w:val="00273C23"/>
    <w:rsid w:val="00282394"/>
    <w:rsid w:val="0028480B"/>
    <w:rsid w:val="002A0AF0"/>
    <w:rsid w:val="002A2B44"/>
    <w:rsid w:val="002A3FCB"/>
    <w:rsid w:val="002A4FCB"/>
    <w:rsid w:val="002A66D9"/>
    <w:rsid w:val="002B206E"/>
    <w:rsid w:val="002B2F17"/>
    <w:rsid w:val="002B32ED"/>
    <w:rsid w:val="002C6DBE"/>
    <w:rsid w:val="002C7EBE"/>
    <w:rsid w:val="002D015E"/>
    <w:rsid w:val="002D3701"/>
    <w:rsid w:val="002E552E"/>
    <w:rsid w:val="002F66BE"/>
    <w:rsid w:val="003113A1"/>
    <w:rsid w:val="0032389F"/>
    <w:rsid w:val="00324907"/>
    <w:rsid w:val="00333A66"/>
    <w:rsid w:val="00343DAB"/>
    <w:rsid w:val="003447F4"/>
    <w:rsid w:val="00350908"/>
    <w:rsid w:val="00364590"/>
    <w:rsid w:val="00365D46"/>
    <w:rsid w:val="00367125"/>
    <w:rsid w:val="0037080B"/>
    <w:rsid w:val="00373C51"/>
    <w:rsid w:val="00382EE3"/>
    <w:rsid w:val="00387066"/>
    <w:rsid w:val="0038714D"/>
    <w:rsid w:val="003871FA"/>
    <w:rsid w:val="00391E52"/>
    <w:rsid w:val="00397AF1"/>
    <w:rsid w:val="003A4BDC"/>
    <w:rsid w:val="003A6273"/>
    <w:rsid w:val="003A652E"/>
    <w:rsid w:val="003A6C92"/>
    <w:rsid w:val="003B5FCE"/>
    <w:rsid w:val="003C3F0F"/>
    <w:rsid w:val="003D5D8E"/>
    <w:rsid w:val="003D602F"/>
    <w:rsid w:val="003E426E"/>
    <w:rsid w:val="003F7990"/>
    <w:rsid w:val="00400EB4"/>
    <w:rsid w:val="00402611"/>
    <w:rsid w:val="00402E7E"/>
    <w:rsid w:val="0040744B"/>
    <w:rsid w:val="00411B78"/>
    <w:rsid w:val="00416222"/>
    <w:rsid w:val="00424F9F"/>
    <w:rsid w:val="00430079"/>
    <w:rsid w:val="00433574"/>
    <w:rsid w:val="0043465C"/>
    <w:rsid w:val="0043475B"/>
    <w:rsid w:val="00435446"/>
    <w:rsid w:val="00454053"/>
    <w:rsid w:val="004550B1"/>
    <w:rsid w:val="00457B52"/>
    <w:rsid w:val="00463237"/>
    <w:rsid w:val="00467331"/>
    <w:rsid w:val="00474B7D"/>
    <w:rsid w:val="00482E15"/>
    <w:rsid w:val="00493606"/>
    <w:rsid w:val="00495A96"/>
    <w:rsid w:val="004B381E"/>
    <w:rsid w:val="004C0730"/>
    <w:rsid w:val="004C572A"/>
    <w:rsid w:val="004D02B2"/>
    <w:rsid w:val="004D0A9C"/>
    <w:rsid w:val="004D49E7"/>
    <w:rsid w:val="004D6188"/>
    <w:rsid w:val="004D747E"/>
    <w:rsid w:val="004D7F0E"/>
    <w:rsid w:val="004F1E05"/>
    <w:rsid w:val="004F2D86"/>
    <w:rsid w:val="004F4532"/>
    <w:rsid w:val="00505573"/>
    <w:rsid w:val="00511884"/>
    <w:rsid w:val="005161B6"/>
    <w:rsid w:val="00527FF6"/>
    <w:rsid w:val="00534AB6"/>
    <w:rsid w:val="0055324F"/>
    <w:rsid w:val="00555434"/>
    <w:rsid w:val="005570AF"/>
    <w:rsid w:val="0057626E"/>
    <w:rsid w:val="0057790E"/>
    <w:rsid w:val="0058206D"/>
    <w:rsid w:val="00591EBA"/>
    <w:rsid w:val="005939B2"/>
    <w:rsid w:val="00595506"/>
    <w:rsid w:val="00595C66"/>
    <w:rsid w:val="005A23A9"/>
    <w:rsid w:val="005A3199"/>
    <w:rsid w:val="005C2AC8"/>
    <w:rsid w:val="005C4510"/>
    <w:rsid w:val="005C5B31"/>
    <w:rsid w:val="005D0E24"/>
    <w:rsid w:val="005D2056"/>
    <w:rsid w:val="005D2A83"/>
    <w:rsid w:val="005D40B6"/>
    <w:rsid w:val="005D7893"/>
    <w:rsid w:val="005E2F16"/>
    <w:rsid w:val="005F08C0"/>
    <w:rsid w:val="005F11B4"/>
    <w:rsid w:val="006007E5"/>
    <w:rsid w:val="006010F3"/>
    <w:rsid w:val="00601B17"/>
    <w:rsid w:val="0060251F"/>
    <w:rsid w:val="006038AE"/>
    <w:rsid w:val="006044E7"/>
    <w:rsid w:val="0060546A"/>
    <w:rsid w:val="00605650"/>
    <w:rsid w:val="0060589E"/>
    <w:rsid w:val="006115C0"/>
    <w:rsid w:val="00630CB9"/>
    <w:rsid w:val="00677F93"/>
    <w:rsid w:val="00680F2D"/>
    <w:rsid w:val="006837D8"/>
    <w:rsid w:val="00684306"/>
    <w:rsid w:val="006A0860"/>
    <w:rsid w:val="006A343A"/>
    <w:rsid w:val="006B0CC9"/>
    <w:rsid w:val="006B1528"/>
    <w:rsid w:val="006C2C0B"/>
    <w:rsid w:val="006D1F62"/>
    <w:rsid w:val="006E195C"/>
    <w:rsid w:val="006F13A2"/>
    <w:rsid w:val="006F5C9C"/>
    <w:rsid w:val="00705A85"/>
    <w:rsid w:val="007101E7"/>
    <w:rsid w:val="007173EB"/>
    <w:rsid w:val="007224A8"/>
    <w:rsid w:val="007225F7"/>
    <w:rsid w:val="007265A6"/>
    <w:rsid w:val="00741EBE"/>
    <w:rsid w:val="0075252B"/>
    <w:rsid w:val="007638A6"/>
    <w:rsid w:val="0077015C"/>
    <w:rsid w:val="00772BB1"/>
    <w:rsid w:val="00774146"/>
    <w:rsid w:val="00777901"/>
    <w:rsid w:val="007852C6"/>
    <w:rsid w:val="007868FF"/>
    <w:rsid w:val="00786B1C"/>
    <w:rsid w:val="00786D8E"/>
    <w:rsid w:val="00790867"/>
    <w:rsid w:val="007915ED"/>
    <w:rsid w:val="00793A55"/>
    <w:rsid w:val="007A4DF1"/>
    <w:rsid w:val="007B61BB"/>
    <w:rsid w:val="007B7522"/>
    <w:rsid w:val="007C471F"/>
    <w:rsid w:val="007D3700"/>
    <w:rsid w:val="007E11D5"/>
    <w:rsid w:val="007E30F0"/>
    <w:rsid w:val="007E697A"/>
    <w:rsid w:val="007F292F"/>
    <w:rsid w:val="007F2FD7"/>
    <w:rsid w:val="00815A01"/>
    <w:rsid w:val="0083711B"/>
    <w:rsid w:val="00855D52"/>
    <w:rsid w:val="00862AA2"/>
    <w:rsid w:val="008640A5"/>
    <w:rsid w:val="008665FF"/>
    <w:rsid w:val="0087241E"/>
    <w:rsid w:val="00872C64"/>
    <w:rsid w:val="0087541B"/>
    <w:rsid w:val="00883FFD"/>
    <w:rsid w:val="0088767C"/>
    <w:rsid w:val="00890905"/>
    <w:rsid w:val="008A1C5D"/>
    <w:rsid w:val="008C0218"/>
    <w:rsid w:val="008C230C"/>
    <w:rsid w:val="008D0BB8"/>
    <w:rsid w:val="008E1349"/>
    <w:rsid w:val="008E35DF"/>
    <w:rsid w:val="008F6202"/>
    <w:rsid w:val="0090530E"/>
    <w:rsid w:val="00907EA5"/>
    <w:rsid w:val="009411C0"/>
    <w:rsid w:val="00943C3B"/>
    <w:rsid w:val="00947EE9"/>
    <w:rsid w:val="009512CA"/>
    <w:rsid w:val="00951599"/>
    <w:rsid w:val="00953767"/>
    <w:rsid w:val="00954F4C"/>
    <w:rsid w:val="009579FE"/>
    <w:rsid w:val="00963A47"/>
    <w:rsid w:val="009670DB"/>
    <w:rsid w:val="00973C47"/>
    <w:rsid w:val="00974B9F"/>
    <w:rsid w:val="009967E0"/>
    <w:rsid w:val="009A0E77"/>
    <w:rsid w:val="009B2200"/>
    <w:rsid w:val="009B4900"/>
    <w:rsid w:val="009C3DEB"/>
    <w:rsid w:val="009C59CB"/>
    <w:rsid w:val="009D5F9F"/>
    <w:rsid w:val="009D74D5"/>
    <w:rsid w:val="00A0039C"/>
    <w:rsid w:val="00A03FC0"/>
    <w:rsid w:val="00A04B68"/>
    <w:rsid w:val="00A175C5"/>
    <w:rsid w:val="00A2115F"/>
    <w:rsid w:val="00A30D58"/>
    <w:rsid w:val="00A3184A"/>
    <w:rsid w:val="00A43592"/>
    <w:rsid w:val="00A53070"/>
    <w:rsid w:val="00A56027"/>
    <w:rsid w:val="00A56A18"/>
    <w:rsid w:val="00A6458B"/>
    <w:rsid w:val="00A65E51"/>
    <w:rsid w:val="00A67EEF"/>
    <w:rsid w:val="00A706FA"/>
    <w:rsid w:val="00A83247"/>
    <w:rsid w:val="00A917C8"/>
    <w:rsid w:val="00A91DA5"/>
    <w:rsid w:val="00A92727"/>
    <w:rsid w:val="00A954A1"/>
    <w:rsid w:val="00A97896"/>
    <w:rsid w:val="00AA0AE8"/>
    <w:rsid w:val="00AA6B22"/>
    <w:rsid w:val="00AB3E35"/>
    <w:rsid w:val="00AD0756"/>
    <w:rsid w:val="00AD3322"/>
    <w:rsid w:val="00AF043B"/>
    <w:rsid w:val="00AF3069"/>
    <w:rsid w:val="00AF65B1"/>
    <w:rsid w:val="00B14DC4"/>
    <w:rsid w:val="00B306A4"/>
    <w:rsid w:val="00B36181"/>
    <w:rsid w:val="00B4170A"/>
    <w:rsid w:val="00B4705B"/>
    <w:rsid w:val="00B51AD7"/>
    <w:rsid w:val="00B54586"/>
    <w:rsid w:val="00B57864"/>
    <w:rsid w:val="00B661D7"/>
    <w:rsid w:val="00B730C7"/>
    <w:rsid w:val="00B741B8"/>
    <w:rsid w:val="00B74722"/>
    <w:rsid w:val="00B81D58"/>
    <w:rsid w:val="00B851DB"/>
    <w:rsid w:val="00B9347E"/>
    <w:rsid w:val="00B96765"/>
    <w:rsid w:val="00B96ED1"/>
    <w:rsid w:val="00BA2860"/>
    <w:rsid w:val="00BB2C9C"/>
    <w:rsid w:val="00BC1B96"/>
    <w:rsid w:val="00BD3DE1"/>
    <w:rsid w:val="00BE2488"/>
    <w:rsid w:val="00BE2688"/>
    <w:rsid w:val="00BE3AE7"/>
    <w:rsid w:val="00C04B20"/>
    <w:rsid w:val="00C118CE"/>
    <w:rsid w:val="00C12690"/>
    <w:rsid w:val="00C22E64"/>
    <w:rsid w:val="00C32224"/>
    <w:rsid w:val="00C354F2"/>
    <w:rsid w:val="00C40B16"/>
    <w:rsid w:val="00C41621"/>
    <w:rsid w:val="00C41A85"/>
    <w:rsid w:val="00C41E6E"/>
    <w:rsid w:val="00C43D2B"/>
    <w:rsid w:val="00C46C55"/>
    <w:rsid w:val="00C46D71"/>
    <w:rsid w:val="00C50C6F"/>
    <w:rsid w:val="00C54681"/>
    <w:rsid w:val="00C659AC"/>
    <w:rsid w:val="00C70C25"/>
    <w:rsid w:val="00C7447B"/>
    <w:rsid w:val="00C75650"/>
    <w:rsid w:val="00CA1930"/>
    <w:rsid w:val="00CA2252"/>
    <w:rsid w:val="00CA5297"/>
    <w:rsid w:val="00CB206D"/>
    <w:rsid w:val="00CD1DF8"/>
    <w:rsid w:val="00CD20DB"/>
    <w:rsid w:val="00CE0B2A"/>
    <w:rsid w:val="00CE30D9"/>
    <w:rsid w:val="00CE3DBB"/>
    <w:rsid w:val="00CE41FE"/>
    <w:rsid w:val="00CE4E3C"/>
    <w:rsid w:val="00CF1182"/>
    <w:rsid w:val="00CF67A5"/>
    <w:rsid w:val="00CF7A5D"/>
    <w:rsid w:val="00D013EE"/>
    <w:rsid w:val="00D03ACF"/>
    <w:rsid w:val="00D15904"/>
    <w:rsid w:val="00D2507A"/>
    <w:rsid w:val="00D2555F"/>
    <w:rsid w:val="00D2735C"/>
    <w:rsid w:val="00D360A6"/>
    <w:rsid w:val="00D4034C"/>
    <w:rsid w:val="00D4045C"/>
    <w:rsid w:val="00D61D3F"/>
    <w:rsid w:val="00D62EC9"/>
    <w:rsid w:val="00D6F5F3"/>
    <w:rsid w:val="00D832BF"/>
    <w:rsid w:val="00D93AAF"/>
    <w:rsid w:val="00DB354A"/>
    <w:rsid w:val="00DB74EA"/>
    <w:rsid w:val="00DC56C0"/>
    <w:rsid w:val="00DC69B3"/>
    <w:rsid w:val="00DF201D"/>
    <w:rsid w:val="00DF496E"/>
    <w:rsid w:val="00E30DC8"/>
    <w:rsid w:val="00E3375D"/>
    <w:rsid w:val="00E33F11"/>
    <w:rsid w:val="00E52F13"/>
    <w:rsid w:val="00E6015C"/>
    <w:rsid w:val="00E60A93"/>
    <w:rsid w:val="00E65EB6"/>
    <w:rsid w:val="00E74E4A"/>
    <w:rsid w:val="00E836CA"/>
    <w:rsid w:val="00E95F73"/>
    <w:rsid w:val="00E97918"/>
    <w:rsid w:val="00EA033C"/>
    <w:rsid w:val="00ED1E36"/>
    <w:rsid w:val="00F06755"/>
    <w:rsid w:val="00F10C54"/>
    <w:rsid w:val="00F1633B"/>
    <w:rsid w:val="00F21B41"/>
    <w:rsid w:val="00F30A7B"/>
    <w:rsid w:val="00F36681"/>
    <w:rsid w:val="00F40535"/>
    <w:rsid w:val="00F4513D"/>
    <w:rsid w:val="00F714BD"/>
    <w:rsid w:val="00F73530"/>
    <w:rsid w:val="00F770D8"/>
    <w:rsid w:val="00F9136A"/>
    <w:rsid w:val="00F925B9"/>
    <w:rsid w:val="00F92D19"/>
    <w:rsid w:val="00F93AEC"/>
    <w:rsid w:val="00F95CB6"/>
    <w:rsid w:val="00F96F19"/>
    <w:rsid w:val="00FA0E43"/>
    <w:rsid w:val="00FA7890"/>
    <w:rsid w:val="00FA7F61"/>
    <w:rsid w:val="00FC3CF7"/>
    <w:rsid w:val="00FC60D3"/>
    <w:rsid w:val="00FD5F35"/>
    <w:rsid w:val="00FE3EF4"/>
    <w:rsid w:val="00FE576D"/>
    <w:rsid w:val="00FE725D"/>
    <w:rsid w:val="00FF3F6C"/>
    <w:rsid w:val="0272C654"/>
    <w:rsid w:val="07463777"/>
    <w:rsid w:val="093EF834"/>
    <w:rsid w:val="169B2576"/>
    <w:rsid w:val="21DDD81D"/>
    <w:rsid w:val="2394FBEA"/>
    <w:rsid w:val="3AF4FBCE"/>
    <w:rsid w:val="3B79C945"/>
    <w:rsid w:val="3D3E9C14"/>
    <w:rsid w:val="3E2A7181"/>
    <w:rsid w:val="47294659"/>
    <w:rsid w:val="47B82B6A"/>
    <w:rsid w:val="4C938A13"/>
    <w:rsid w:val="50B70042"/>
    <w:rsid w:val="5254FBB2"/>
    <w:rsid w:val="53999E2E"/>
    <w:rsid w:val="5C908580"/>
    <w:rsid w:val="6318EF61"/>
    <w:rsid w:val="663F554C"/>
    <w:rsid w:val="68302883"/>
    <w:rsid w:val="6DB3949A"/>
    <w:rsid w:val="728705BD"/>
    <w:rsid w:val="731DD854"/>
    <w:rsid w:val="7409ADC1"/>
    <w:rsid w:val="74E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FCE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A2"/>
    <w:pPr>
      <w:jc w:val="both"/>
    </w:pPr>
    <w:rPr>
      <w:rFonts w:ascii="Lato Light" w:hAnsi="Lato Light"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2394FBEA"/>
    <w:pPr>
      <w:keepNext/>
      <w:spacing w:before="360" w:after="240"/>
      <w:outlineLvl w:val="0"/>
    </w:pPr>
    <w:rPr>
      <w:rFonts w:eastAsiaTheme="majorEastAsia" w:cstheme="majorBidi"/>
      <w:b/>
      <w:bCs/>
      <w:color w:val="4E74A2" w:themeColor="accent6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33C"/>
    <w:pPr>
      <w:keepNext/>
      <w:spacing w:before="80" w:after="120"/>
      <w:outlineLvl w:val="1"/>
    </w:pPr>
    <w:rPr>
      <w:rFonts w:ascii="Lato" w:eastAsiaTheme="majorEastAsia" w:hAnsi="Lato" w:cstheme="majorBidi"/>
      <w:color w:val="4E74A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2394FBEA"/>
    <w:pPr>
      <w:keepNext/>
      <w:spacing w:before="80" w:after="120"/>
      <w:outlineLvl w:val="2"/>
    </w:pPr>
    <w:rPr>
      <w:rFonts w:asciiTheme="majorHAnsi" w:eastAsiaTheme="majorEastAsia" w:hAnsiTheme="majorHAnsi" w:cstheme="majorBidi"/>
      <w:color w:val="4E74A2" w:themeColor="accent6" w:themeShade="B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2394FBEA"/>
    <w:pPr>
      <w:keepNext/>
      <w:spacing w:before="80" w:after="0"/>
      <w:outlineLvl w:val="3"/>
    </w:pPr>
    <w:rPr>
      <w:rFonts w:asciiTheme="majorHAnsi" w:eastAsiaTheme="majorEastAsia" w:hAnsiTheme="majorHAnsi" w:cstheme="majorBidi"/>
      <w:color w:val="809EC2" w:themeColor="accent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2394FBEA"/>
    <w:pPr>
      <w:keepNext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09EC2" w:themeColor="accent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2394FBE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809EC2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2394FBEA"/>
    <w:pPr>
      <w:keepNext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9EC2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2394FBEA"/>
    <w:pPr>
      <w:keepNext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9EC2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2394FBE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9EC2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CE0B2A"/>
    <w:rPr>
      <w:b/>
      <w:bCs/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2394FBEA"/>
    <w:pPr>
      <w:spacing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2394FBEA"/>
    <w:rPr>
      <w:noProof w:val="0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2394FBEA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Tabladelista6concolores">
    <w:name w:val="List Table 6 Colorful"/>
    <w:basedOn w:val="Tabla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convietas">
    <w:name w:val="List Bullet"/>
    <w:uiPriority w:val="10"/>
    <w:unhideWhenUsed/>
    <w:qFormat/>
    <w:rsid w:val="00BD3DE1"/>
    <w:pPr>
      <w:numPr>
        <w:numId w:val="10"/>
      </w:numPr>
      <w:contextualSpacing/>
      <w:jc w:val="both"/>
    </w:pPr>
    <w:rPr>
      <w:rFonts w:ascii="Calibri" w:hAnsi="Calibri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2394FBEA"/>
    <w:rPr>
      <w:rFonts w:asciiTheme="majorHAnsi" w:eastAsiaTheme="majorEastAsia" w:hAnsiTheme="majorHAnsi" w:cstheme="majorBidi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sid w:val="2394FBEA"/>
    <w:rPr>
      <w:rFonts w:asciiTheme="majorHAnsi" w:eastAsiaTheme="majorEastAsia" w:hAnsiTheme="majorHAnsi" w:cstheme="majorBidi"/>
      <w:noProof w:val="0"/>
      <w:color w:val="809EC2" w:themeColor="accent6"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2394FBEA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2394FBEA"/>
    <w:rPr>
      <w:noProof w:val="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2394FBEA"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2394FBEA"/>
    <w:rPr>
      <w:rFonts w:ascii="Segoe UI" w:eastAsiaTheme="minorEastAsia" w:hAnsi="Segoe UI" w:cs="Segoe UI"/>
      <w:noProof w:val="0"/>
      <w:lang w:val="ca-ES"/>
    </w:rPr>
  </w:style>
  <w:style w:type="paragraph" w:styleId="Bibliografa">
    <w:name w:val="Bibliography"/>
    <w:basedOn w:val="Normal"/>
    <w:next w:val="Normal"/>
    <w:uiPriority w:val="37"/>
    <w:semiHidden/>
    <w:unhideWhenUsed/>
    <w:rsid w:val="2394FBEA"/>
  </w:style>
  <w:style w:type="paragraph" w:styleId="Textodebloque">
    <w:name w:val="Block Text"/>
    <w:basedOn w:val="Normal"/>
    <w:uiPriority w:val="99"/>
    <w:semiHidden/>
    <w:unhideWhenUsed/>
    <w:rsid w:val="2394FBEA"/>
    <w:pP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2394FB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2394FBEA"/>
    <w:rPr>
      <w:noProof w:val="0"/>
      <w:lang w:val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2394FBEA"/>
    <w:pPr>
      <w:spacing w:after="120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2394FBEA"/>
    <w:rPr>
      <w:noProof w:val="0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2394FBEA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2394FBEA"/>
    <w:rPr>
      <w:noProof w:val="0"/>
      <w:lang w:val="ca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2394FBEA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2394FBEA"/>
    <w:rPr>
      <w:noProof w:val="0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2394FBE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2394FBEA"/>
    <w:rPr>
      <w:noProof w:val="0"/>
      <w:lang w:val="ca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2394FBEA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2394FBEA"/>
    <w:rPr>
      <w:noProof w:val="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2394FBEA"/>
    <w:pPr>
      <w:spacing w:after="120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2394FBEA"/>
    <w:rPr>
      <w:noProof w:val="0"/>
      <w:lang w:val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2394FBEA"/>
    <w:pPr>
      <w:spacing w:after="120"/>
      <w:ind w:left="360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2394FBEA"/>
    <w:rPr>
      <w:noProof w:val="0"/>
      <w:lang w:val="ca-ES"/>
    </w:rPr>
  </w:style>
  <w:style w:type="character" w:styleId="Ttulodellibro">
    <w:name w:val="Book Title"/>
    <w:basedOn w:val="Fuentedeprrafopredeter"/>
    <w:uiPriority w:val="33"/>
    <w:qFormat/>
    <w:rsid w:val="00CE0B2A"/>
    <w:rPr>
      <w:b/>
      <w:bCs/>
      <w:caps w:val="0"/>
      <w:smallCaps/>
      <w:spacing w:val="7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2394FBEA"/>
    <w:rPr>
      <w:b/>
      <w:bCs/>
      <w:smallCaps/>
      <w:color w:val="595959" w:themeColor="text1" w:themeTint="A6"/>
    </w:rPr>
  </w:style>
  <w:style w:type="paragraph" w:styleId="Cierre">
    <w:name w:val="Closing"/>
    <w:basedOn w:val="Normal"/>
    <w:link w:val="CierreCar"/>
    <w:uiPriority w:val="99"/>
    <w:semiHidden/>
    <w:unhideWhenUsed/>
    <w:rsid w:val="2394FBEA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2394FBEA"/>
    <w:rPr>
      <w:noProof w:val="0"/>
      <w:lang w:val="ca-ES"/>
    </w:rPr>
  </w:style>
  <w:style w:type="table" w:styleId="Cuadrculavistosa">
    <w:name w:val="Colorful Grid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3FC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2394FBE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2394FBEA"/>
    <w:rPr>
      <w:noProof w:val="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2394FB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2394FBEA"/>
    <w:rPr>
      <w:b/>
      <w:bCs/>
      <w:noProof w:val="0"/>
      <w:lang w:val="ca-ES"/>
    </w:rPr>
  </w:style>
  <w:style w:type="table" w:styleId="Listaoscura">
    <w:name w:val="Dark List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link w:val="FechaCar"/>
    <w:uiPriority w:val="3"/>
    <w:rsid w:val="2394FBEA"/>
    <w:pPr>
      <w:contextualSpacing/>
      <w:jc w:val="right"/>
    </w:pPr>
  </w:style>
  <w:style w:type="character" w:customStyle="1" w:styleId="FechaCar">
    <w:name w:val="Fecha Car"/>
    <w:basedOn w:val="Fuentedeprrafopredeter"/>
    <w:link w:val="Fecha"/>
    <w:uiPriority w:val="3"/>
    <w:rsid w:val="2394FBEA"/>
    <w:rPr>
      <w:noProof w:val="0"/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2394FBEA"/>
    <w:pPr>
      <w:spacing w:after="0"/>
    </w:pPr>
    <w:rPr>
      <w:rFonts w:ascii="Segoe UI" w:hAnsi="Segoe UI" w:cs="Segoe UI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2394FBEA"/>
    <w:rPr>
      <w:rFonts w:ascii="Segoe UI" w:eastAsiaTheme="minorEastAsia" w:hAnsi="Segoe UI" w:cs="Segoe UI"/>
      <w:noProof w:val="0"/>
      <w:lang w:val="ca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2394FBEA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2394FBEA"/>
    <w:rPr>
      <w:noProof w:val="0"/>
      <w:lang w:val="ca-ES"/>
    </w:rPr>
  </w:style>
  <w:style w:type="character" w:styleId="nfasis">
    <w:name w:val="Emphasis"/>
    <w:basedOn w:val="Fuentedeprrafopredeter"/>
    <w:uiPriority w:val="20"/>
    <w:qFormat/>
    <w:rsid w:val="00CE0B2A"/>
    <w:rPr>
      <w:i/>
      <w:iCs/>
      <w:color w:val="809EC2" w:themeColor="accent6"/>
    </w:rPr>
  </w:style>
  <w:style w:type="character" w:styleId="Refdenotaalfinal">
    <w:name w:val="end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2394FBEA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2394FBEA"/>
    <w:rPr>
      <w:noProof w:val="0"/>
      <w:lang w:val="ca-ES"/>
    </w:rPr>
  </w:style>
  <w:style w:type="paragraph" w:styleId="Direccinsobre">
    <w:name w:val="envelope address"/>
    <w:basedOn w:val="Normal"/>
    <w:uiPriority w:val="99"/>
    <w:semiHidden/>
    <w:unhideWhenUsed/>
    <w:rsid w:val="2394FBEA"/>
    <w:pPr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2394FBEA"/>
    <w:pPr>
      <w:spacing w:after="0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2394FBEA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2394FBEA"/>
    <w:rPr>
      <w:noProof w:val="0"/>
      <w:lang w:val="ca-ES"/>
    </w:rPr>
  </w:style>
  <w:style w:type="table" w:styleId="Tablaconcuadrcula1clara">
    <w:name w:val="Grid Table 1 Light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2394FBEA"/>
    <w:rPr>
      <w:rFonts w:asciiTheme="majorHAnsi" w:eastAsiaTheme="majorEastAsia" w:hAnsiTheme="majorHAnsi" w:cstheme="majorBidi"/>
      <w:i/>
      <w:iCs/>
      <w:noProof w:val="0"/>
      <w:color w:val="809EC2" w:themeColor="accent6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2394FBEA"/>
    <w:rPr>
      <w:rFonts w:asciiTheme="majorHAnsi" w:eastAsiaTheme="majorEastAsia" w:hAnsiTheme="majorHAnsi" w:cstheme="majorBidi"/>
      <w:noProof w:val="0"/>
      <w:color w:val="809EC2" w:themeColor="accent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2394FBEA"/>
    <w:rPr>
      <w:rFonts w:asciiTheme="majorHAnsi" w:eastAsiaTheme="majorEastAsia" w:hAnsiTheme="majorHAnsi" w:cstheme="majorBidi"/>
      <w:b/>
      <w:bCs/>
      <w:noProof w:val="0"/>
      <w:color w:val="809EC2" w:themeColor="accent6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2394FBEA"/>
    <w:rPr>
      <w:rFonts w:asciiTheme="majorHAnsi" w:eastAsiaTheme="majorEastAsia" w:hAnsiTheme="majorHAnsi" w:cstheme="majorBidi"/>
      <w:b/>
      <w:bCs/>
      <w:i/>
      <w:iCs/>
      <w:noProof w:val="0"/>
      <w:color w:val="809EC2" w:themeColor="accent6"/>
      <w:sz w:val="20"/>
      <w:szCs w:val="20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2394FBEA"/>
    <w:rPr>
      <w:rFonts w:asciiTheme="majorHAnsi" w:eastAsiaTheme="majorEastAsia" w:hAnsiTheme="majorHAnsi" w:cstheme="majorBidi"/>
      <w:i/>
      <w:iCs/>
      <w:noProof w:val="0"/>
      <w:color w:val="809EC2" w:themeColor="accent6"/>
      <w:sz w:val="20"/>
      <w:szCs w:val="20"/>
      <w:lang w:val="ca-ES"/>
    </w:rPr>
  </w:style>
  <w:style w:type="character" w:styleId="AcrnimoHTML">
    <w:name w:val="HTML Acronym"/>
    <w:basedOn w:val="Fuentedeprrafopredeter"/>
    <w:uiPriority w:val="99"/>
    <w:semiHidden/>
    <w:unhideWhenUsed/>
    <w:rsid w:val="002A3FCB"/>
  </w:style>
  <w:style w:type="paragraph" w:styleId="DireccinHTML">
    <w:name w:val="HTML Address"/>
    <w:basedOn w:val="Normal"/>
    <w:link w:val="DireccinHTMLCar"/>
    <w:uiPriority w:val="99"/>
    <w:semiHidden/>
    <w:unhideWhenUsed/>
    <w:rsid w:val="2394FBEA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2394FBEA"/>
    <w:rPr>
      <w:i/>
      <w:iCs/>
      <w:noProof w:val="0"/>
      <w:lang w:val="ca-ES"/>
    </w:rPr>
  </w:style>
  <w:style w:type="character" w:styleId="CitaHTML">
    <w:name w:val="HTML Cite"/>
    <w:basedOn w:val="Fuentedeprrafopredeter"/>
    <w:uiPriority w:val="99"/>
    <w:semiHidden/>
    <w:unhideWhenUsed/>
    <w:rsid w:val="002A3FC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3FC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2394FBEA"/>
    <w:pPr>
      <w:spacing w:after="0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2394FBEA"/>
    <w:rPr>
      <w:rFonts w:ascii="Consolas" w:eastAsiaTheme="minorEastAsia" w:hAnsi="Consolas" w:cstheme="minorBidi"/>
      <w:noProof w:val="0"/>
      <w:lang w:val="ca-ES"/>
    </w:rPr>
  </w:style>
  <w:style w:type="character" w:styleId="EjemplodeHTML">
    <w:name w:val="HTML Sample"/>
    <w:basedOn w:val="Fuentedeprrafopredeter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3FC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A3FCB"/>
    <w:rPr>
      <w:color w:val="8E58B6" w:themeColor="hyperlink"/>
      <w:u w:val="single"/>
    </w:rPr>
  </w:style>
  <w:style w:type="paragraph" w:styleId="ndice1">
    <w:name w:val="index 1"/>
    <w:basedOn w:val="Normal"/>
    <w:next w:val="Normal"/>
    <w:uiPriority w:val="99"/>
    <w:semiHidden/>
    <w:unhideWhenUsed/>
    <w:rsid w:val="2394FBEA"/>
    <w:pPr>
      <w:spacing w:after="0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2394FBEA"/>
    <w:pPr>
      <w:spacing w:after="0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2394FBEA"/>
    <w:pPr>
      <w:spacing w:after="0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2394FBEA"/>
    <w:pPr>
      <w:spacing w:after="0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2394FBEA"/>
    <w:pPr>
      <w:spacing w:after="0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2394FBEA"/>
    <w:pPr>
      <w:spacing w:after="0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2394FBEA"/>
    <w:pPr>
      <w:spacing w:after="0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2394FBEA"/>
    <w:pPr>
      <w:spacing w:after="0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2394FBEA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2394FBEA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2394FBEA"/>
    <w:pPr>
      <w:spacing w:before="160" w:after="160"/>
      <w:ind w:left="720" w:right="720"/>
      <w:jc w:val="center"/>
    </w:pPr>
    <w:rPr>
      <w:rFonts w:asciiTheme="majorHAnsi" w:eastAsiaTheme="majorEastAsia" w:hAnsiTheme="majorHAnsi" w:cstheme="majorBidi"/>
      <w:i/>
      <w:iCs/>
      <w:color w:val="809EC2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2394FBEA"/>
    <w:rPr>
      <w:rFonts w:asciiTheme="majorHAnsi" w:eastAsiaTheme="majorEastAsia" w:hAnsiTheme="majorHAnsi" w:cstheme="majorBidi"/>
      <w:i/>
      <w:iCs/>
      <w:noProof w:val="0"/>
      <w:color w:val="809EC2" w:themeColor="accent6"/>
      <w:sz w:val="32"/>
      <w:szCs w:val="32"/>
      <w:lang w:val="ca-ES"/>
    </w:rPr>
  </w:style>
  <w:style w:type="character" w:styleId="Referenciaintensa">
    <w:name w:val="Intense Reference"/>
    <w:basedOn w:val="Fuentedeprrafopredeter"/>
    <w:uiPriority w:val="32"/>
    <w:qFormat/>
    <w:rsid w:val="00CE0B2A"/>
    <w:rPr>
      <w:b/>
      <w:bCs/>
      <w:smallCaps/>
      <w:color w:val="809EC2" w:themeColor="accent6"/>
    </w:rPr>
  </w:style>
  <w:style w:type="table" w:styleId="Cuadrculaclara">
    <w:name w:val="Light Grid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3FC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3FCB"/>
  </w:style>
  <w:style w:type="paragraph" w:styleId="Lista">
    <w:name w:val="List"/>
    <w:basedOn w:val="Normal"/>
    <w:uiPriority w:val="99"/>
    <w:unhideWhenUsed/>
    <w:rsid w:val="2394FBEA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qFormat/>
    <w:rsid w:val="2394FBEA"/>
    <w:pPr>
      <w:numPr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2394FBE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2394FBE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2394FBE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2394FBEA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2394FBEA"/>
    <w:pPr>
      <w:numPr>
        <w:numId w:val="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2394FBEA"/>
    <w:pPr>
      <w:numPr>
        <w:numId w:val="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2394FBEA"/>
    <w:pPr>
      <w:numPr>
        <w:numId w:val="4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2394FBE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2394FBE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2394FBE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2394FBE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2394FBEA"/>
    <w:pPr>
      <w:spacing w:after="120"/>
      <w:ind w:left="1800"/>
      <w:contextualSpacing/>
    </w:pPr>
  </w:style>
  <w:style w:type="paragraph" w:styleId="Listaconnmeros">
    <w:name w:val="List Number"/>
    <w:uiPriority w:val="11"/>
    <w:qFormat/>
    <w:rsid w:val="00457B52"/>
    <w:pPr>
      <w:numPr>
        <w:numId w:val="5"/>
      </w:numPr>
      <w:contextualSpacing/>
      <w:jc w:val="both"/>
    </w:pPr>
    <w:rPr>
      <w:rFonts w:ascii="Calibri" w:hAnsi="Calibri"/>
      <w:sz w:val="22"/>
    </w:rPr>
  </w:style>
  <w:style w:type="paragraph" w:styleId="Listaconnmeros2">
    <w:name w:val="List Number 2"/>
    <w:basedOn w:val="Normal"/>
    <w:uiPriority w:val="99"/>
    <w:semiHidden/>
    <w:unhideWhenUsed/>
    <w:rsid w:val="2394FBEA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2394FBEA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2394FBEA"/>
    <w:pPr>
      <w:numPr>
        <w:numId w:val="8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2394FBEA"/>
    <w:pPr>
      <w:numPr>
        <w:numId w:val="9"/>
      </w:numPr>
      <w:contextualSpacing/>
    </w:pPr>
  </w:style>
  <w:style w:type="paragraph" w:styleId="Prrafodelista">
    <w:name w:val="List Paragraph"/>
    <w:basedOn w:val="Normal"/>
    <w:uiPriority w:val="34"/>
    <w:qFormat/>
    <w:rsid w:val="2394FBE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3FC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2394FBEA"/>
    <w:pPr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2394FBEA"/>
    <w:rPr>
      <w:rFonts w:asciiTheme="majorHAnsi" w:eastAsiaTheme="majorEastAsia" w:hAnsiTheme="majorHAnsi" w:cstheme="majorBidi"/>
      <w:noProof w:val="0"/>
      <w:sz w:val="24"/>
      <w:szCs w:val="24"/>
      <w:lang w:val="ca-ES"/>
    </w:rPr>
  </w:style>
  <w:style w:type="paragraph" w:styleId="Sinespaciado">
    <w:name w:val="No Spacing"/>
    <w:uiPriority w:val="1"/>
    <w:qFormat/>
    <w:rsid w:val="0043465C"/>
    <w:pPr>
      <w:spacing w:after="0" w:line="240" w:lineRule="auto"/>
      <w:jc w:val="center"/>
    </w:pPr>
    <w:rPr>
      <w:rFonts w:ascii="Calibri Light" w:hAnsi="Calibri Light"/>
      <w:b/>
      <w:color w:val="4E74A2" w:themeColor="accent6" w:themeShade="BF"/>
      <w:sz w:val="36"/>
    </w:rPr>
  </w:style>
  <w:style w:type="paragraph" w:styleId="NormalWeb">
    <w:name w:val="Normal (Web)"/>
    <w:basedOn w:val="Normal"/>
    <w:uiPriority w:val="99"/>
    <w:semiHidden/>
    <w:unhideWhenUsed/>
    <w:rsid w:val="2394FBEA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2394FBE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2394FBEA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2394FBEA"/>
    <w:rPr>
      <w:noProof w:val="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2A3FCB"/>
  </w:style>
  <w:style w:type="table" w:styleId="Tablanormal1">
    <w:name w:val="Plain Table 1"/>
    <w:basedOn w:val="Tabla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2394FBEA"/>
    <w:pPr>
      <w:spacing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2394FBEA"/>
    <w:rPr>
      <w:rFonts w:ascii="Consolas" w:eastAsiaTheme="minorEastAsia" w:hAnsi="Consolas" w:cstheme="minorBidi"/>
      <w:noProof w:val="0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2394FBE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2394FBEA"/>
    <w:rPr>
      <w:i/>
      <w:iCs/>
      <w:noProof w:val="0"/>
      <w:color w:val="262626" w:themeColor="text1" w:themeTint="D9"/>
      <w:lang w:val="ca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2394FBEA"/>
  </w:style>
  <w:style w:type="character" w:customStyle="1" w:styleId="SaludoCar">
    <w:name w:val="Saludo Car"/>
    <w:basedOn w:val="Fuentedeprrafopredeter"/>
    <w:link w:val="Saludo"/>
    <w:uiPriority w:val="99"/>
    <w:semiHidden/>
    <w:rsid w:val="2394FBEA"/>
    <w:rPr>
      <w:noProof w:val="0"/>
      <w:lang w:val="ca-ES"/>
    </w:rPr>
  </w:style>
  <w:style w:type="paragraph" w:styleId="Firma">
    <w:name w:val="Signature"/>
    <w:basedOn w:val="Normal"/>
    <w:link w:val="FirmaCar"/>
    <w:uiPriority w:val="99"/>
    <w:semiHidden/>
    <w:unhideWhenUsed/>
    <w:rsid w:val="2394FBEA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2394FBEA"/>
    <w:rPr>
      <w:noProof w:val="0"/>
      <w:lang w:val="ca-ES"/>
    </w:rPr>
  </w:style>
  <w:style w:type="character" w:styleId="Textoennegrita">
    <w:name w:val="Strong"/>
    <w:basedOn w:val="Fuentedeprrafopredeter"/>
    <w:uiPriority w:val="22"/>
    <w:qFormat/>
    <w:rsid w:val="00CE0B2A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CE0B2A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CE0B2A"/>
    <w:rPr>
      <w:smallCaps/>
      <w:color w:val="595959" w:themeColor="text1" w:themeTint="A6"/>
    </w:rPr>
  </w:style>
  <w:style w:type="table" w:styleId="Tablaconefectos3D1">
    <w:name w:val="Table 3D effects 1"/>
    <w:basedOn w:val="Tabla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2394FBE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2394FBE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2394FBE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uiPriority w:val="39"/>
    <w:semiHidden/>
    <w:unhideWhenUsed/>
    <w:rsid w:val="2394FBEA"/>
  </w:style>
  <w:style w:type="paragraph" w:styleId="TDC2">
    <w:name w:val="toc 2"/>
    <w:basedOn w:val="Normal"/>
    <w:next w:val="Normal"/>
    <w:uiPriority w:val="39"/>
    <w:semiHidden/>
    <w:unhideWhenUsed/>
    <w:rsid w:val="2394FBEA"/>
    <w:pPr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2394FBEA"/>
    <w:pPr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2394FBEA"/>
    <w:pPr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2394FBEA"/>
    <w:pPr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2394FBEA"/>
    <w:pPr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2394FBEA"/>
    <w:pPr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2394FBEA"/>
    <w:pPr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2394FBEA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2394FBEA"/>
  </w:style>
  <w:style w:type="character" w:customStyle="1" w:styleId="Ttulo1Car">
    <w:name w:val="Título 1 Car"/>
    <w:basedOn w:val="Fuentedeprrafopredeter"/>
    <w:link w:val="Ttulo1"/>
    <w:uiPriority w:val="9"/>
    <w:rsid w:val="2394FBEA"/>
    <w:rPr>
      <w:rFonts w:ascii="Calibri" w:eastAsiaTheme="majorEastAsia" w:hAnsi="Calibri" w:cstheme="majorBidi"/>
      <w:b/>
      <w:bCs/>
      <w:noProof w:val="0"/>
      <w:color w:val="4E74A2" w:themeColor="accent6" w:themeShade="BF"/>
      <w:sz w:val="36"/>
      <w:szCs w:val="3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EA033C"/>
    <w:rPr>
      <w:rFonts w:ascii="Lato" w:eastAsiaTheme="majorEastAsia" w:hAnsi="Lato" w:cstheme="majorBidi"/>
      <w:color w:val="4E74A2" w:themeColor="accent6" w:themeShade="BF"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2394FBEA"/>
    <w:rPr>
      <w:rFonts w:asciiTheme="majorHAnsi" w:eastAsiaTheme="majorEastAsia" w:hAnsiTheme="majorHAnsi" w:cstheme="majorBidi"/>
      <w:noProof w:val="0"/>
      <w:color w:val="4E74A2" w:themeColor="accent6" w:themeShade="BF"/>
      <w:sz w:val="22"/>
      <w:szCs w:val="22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2394FBEA"/>
    <w:rPr>
      <w:rFonts w:asciiTheme="majorHAnsi" w:eastAsiaTheme="majorEastAsia" w:hAnsiTheme="majorHAnsi" w:cstheme="majorBidi"/>
      <w:noProof w:val="0"/>
      <w:color w:val="262626" w:themeColor="text1" w:themeTint="D9"/>
      <w:sz w:val="96"/>
      <w:szCs w:val="96"/>
      <w:lang w:val="ca-ES"/>
    </w:rPr>
  </w:style>
  <w:style w:type="character" w:customStyle="1" w:styleId="SubttuloCar">
    <w:name w:val="Subtítulo Car"/>
    <w:basedOn w:val="Fuentedeprrafopredeter"/>
    <w:link w:val="Subttulo"/>
    <w:uiPriority w:val="11"/>
    <w:rsid w:val="2394FBEA"/>
    <w:rPr>
      <w:rFonts w:asciiTheme="majorHAnsi" w:eastAsiaTheme="majorEastAsia" w:hAnsiTheme="majorHAnsi" w:cstheme="majorBidi"/>
      <w:noProof w:val="0"/>
      <w:sz w:val="30"/>
      <w:szCs w:val="30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12CA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350908"/>
  </w:style>
  <w:style w:type="character" w:customStyle="1" w:styleId="spellingerror">
    <w:name w:val="spellingerror"/>
    <w:basedOn w:val="Fuentedeprrafopredeter"/>
    <w:rsid w:val="00350908"/>
  </w:style>
  <w:style w:type="character" w:customStyle="1" w:styleId="eop">
    <w:name w:val="eop"/>
    <w:basedOn w:val="Fuentedeprrafopredeter"/>
    <w:rsid w:val="00350908"/>
  </w:style>
  <w:style w:type="paragraph" w:customStyle="1" w:styleId="xxmsonormal">
    <w:name w:val="x_x_msonormal"/>
    <w:basedOn w:val="Normal"/>
    <w:uiPriority w:val="1"/>
    <w:rsid w:val="2394FBE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spelle">
    <w:name w:val="x_x_spelle"/>
    <w:basedOn w:val="Fuentedeprrafopredeter"/>
    <w:rsid w:val="003A6C92"/>
  </w:style>
  <w:style w:type="paragraph" w:customStyle="1" w:styleId="xmsonormal">
    <w:name w:val="x_msonormal"/>
    <w:basedOn w:val="Normal"/>
    <w:rsid w:val="008A1C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Default">
    <w:name w:val="Default"/>
    <w:rsid w:val="008A1C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a-ES"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2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v@aransalu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@aransalu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5057EFEB7C34419D53DF065ED79F3B" ma:contentTypeVersion="9" ma:contentTypeDescription="Crear nuevo documento." ma:contentTypeScope="" ma:versionID="36d1ab1c5b4b66cb5e394657bc1dded7">
  <xsd:schema xmlns:xsd="http://www.w3.org/2001/XMLSchema" xmlns:xs="http://www.w3.org/2001/XMLSchema" xmlns:p="http://schemas.microsoft.com/office/2006/metadata/properties" xmlns:ns2="a34f8147-f744-4e16-9c3d-255cb9dd4444" targetNamespace="http://schemas.microsoft.com/office/2006/metadata/properties" ma:root="true" ma:fieldsID="ab8c73842219c37f025f20a962ceb556" ns2:_="">
    <xsd:import namespace="a34f8147-f744-4e16-9c3d-255cb9dd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f8147-f744-4e16-9c3d-255cb9dd4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7EFE-EBBC-4E0B-922A-2C93CB217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E9AC3-FAFB-4942-984D-66D1B1315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f8147-f744-4e16-9c3d-255cb9dd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27E5F-C5DF-488D-BEE3-21C84A522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2082D-659C-4ACE-92B4-B077FB45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2024-04-18T13:42:00Z</dcterms:created>
  <dcterms:modified xsi:type="dcterms:W3CDTF">2024-04-18T13:44:00Z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0x010100165057EFEB7C34419D53DF065ED79F3B</vt:lpwstr>
  </property>
</Properties>
</file>